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before="0" w:beforeAutospacing="0" w:after="0" w:afterAutospacing="0"/>
        <w:jc w:val="center"/>
        <w:rPr>
          <w:rFonts w:ascii="Times New Roman" w:hAnsi="Times New Roman" w:eastAsia="方正小标宋简体" w:cs="方正小标宋简体"/>
          <w:sz w:val="72"/>
          <w:szCs w:val="72"/>
        </w:rPr>
      </w:pPr>
    </w:p>
    <w:p>
      <w:pPr>
        <w:pStyle w:val="7"/>
        <w:widowControl/>
        <w:spacing w:before="0" w:beforeAutospacing="0" w:after="0" w:afterAutospacing="0"/>
        <w:jc w:val="center"/>
        <w:rPr>
          <w:rFonts w:ascii="Times New Roman" w:hAnsi="Times New Roman" w:eastAsia="方正小标宋简体" w:cs="方正小标宋简体"/>
          <w:sz w:val="72"/>
          <w:szCs w:val="72"/>
        </w:rPr>
      </w:pPr>
    </w:p>
    <w:p>
      <w:pPr>
        <w:pStyle w:val="7"/>
        <w:widowControl/>
        <w:spacing w:before="0" w:beforeAutospacing="0" w:after="0" w:afterAutospacing="0"/>
        <w:jc w:val="center"/>
        <w:rPr>
          <w:rFonts w:ascii="Times New Roman" w:hAnsi="Times New Roman" w:eastAsia="方正小标宋简体" w:cs="方正小标宋简体"/>
          <w:sz w:val="72"/>
          <w:szCs w:val="72"/>
        </w:rPr>
      </w:pPr>
    </w:p>
    <w:p>
      <w:pPr>
        <w:pStyle w:val="7"/>
        <w:widowControl/>
        <w:spacing w:before="0" w:beforeAutospacing="0" w:after="0" w:afterAutospacing="0"/>
        <w:jc w:val="center"/>
        <w:rPr>
          <w:rFonts w:ascii="Times New Roman" w:hAnsi="Times New Roman" w:eastAsia="方正小标宋简体" w:cs="方正小标宋简体"/>
          <w:sz w:val="72"/>
          <w:szCs w:val="72"/>
        </w:rPr>
      </w:pPr>
    </w:p>
    <w:p>
      <w:pPr>
        <w:pStyle w:val="7"/>
        <w:widowControl/>
        <w:spacing w:before="0" w:beforeAutospacing="0" w:after="0" w:afterAutospacing="0"/>
        <w:jc w:val="center"/>
        <w:rPr>
          <w:rFonts w:ascii="Times New Roman" w:hAnsi="Times New Roman" w:eastAsia="方正小标宋简体" w:cs="方正小标宋简体"/>
          <w:sz w:val="72"/>
          <w:szCs w:val="72"/>
        </w:rPr>
      </w:pPr>
    </w:p>
    <w:p>
      <w:pPr>
        <w:widowControl/>
        <w:jc w:val="center"/>
        <w:outlineLvl w:val="0"/>
        <w:rPr>
          <w:rFonts w:ascii="Times New Roman" w:hAnsi="Times New Roman" w:eastAsia="方正小标宋简体" w:cs="方正小标宋简体"/>
          <w:kern w:val="0"/>
          <w:sz w:val="72"/>
          <w:szCs w:val="72"/>
        </w:rPr>
      </w:pPr>
      <w:r>
        <w:rPr>
          <w:rFonts w:hint="eastAsia" w:ascii="Times New Roman" w:hAnsi="Times New Roman" w:eastAsia="方正小标宋简体" w:cs="方正小标宋简体"/>
          <w:kern w:val="0"/>
          <w:sz w:val="72"/>
          <w:szCs w:val="72"/>
        </w:rPr>
        <w:t>四川省地质矿产勘查开发局区域地质调查队2022年</w:t>
      </w:r>
    </w:p>
    <w:p>
      <w:pPr>
        <w:widowControl/>
        <w:jc w:val="center"/>
        <w:outlineLvl w:val="0"/>
        <w:rPr>
          <w:rFonts w:ascii="Times New Roman" w:hAnsi="Times New Roman" w:eastAsia="方正小标宋简体" w:cs="方正小标宋简体"/>
          <w:kern w:val="0"/>
          <w:sz w:val="72"/>
          <w:szCs w:val="72"/>
        </w:rPr>
      </w:pPr>
      <w:r>
        <w:rPr>
          <w:rFonts w:hint="eastAsia" w:ascii="Times New Roman" w:hAnsi="Times New Roman" w:eastAsia="方正小标宋简体" w:cs="方正小标宋简体"/>
          <w:kern w:val="0"/>
          <w:sz w:val="72"/>
          <w:szCs w:val="72"/>
        </w:rPr>
        <w:t>单位预算</w:t>
      </w:r>
    </w:p>
    <w:p>
      <w:pPr>
        <w:widowControl/>
        <w:jc w:val="center"/>
        <w:rPr>
          <w:rFonts w:ascii="Times New Roman" w:hAnsi="Times New Roman" w:eastAsia="方正小标宋简体" w:cs="方正小标宋简体"/>
          <w:kern w:val="0"/>
          <w:sz w:val="36"/>
          <w:szCs w:val="36"/>
        </w:rPr>
        <w:sectPr>
          <w:pgSz w:w="11906" w:h="16838"/>
          <w:pgMar w:top="1440" w:right="1800" w:bottom="1440" w:left="1800" w:header="720" w:footer="720" w:gutter="0"/>
          <w:pgNumType w:fmt="numberInDash"/>
          <w:cols w:space="720" w:num="1"/>
          <w:docGrid w:type="lines" w:linePitch="312" w:charSpace="0"/>
        </w:sectPr>
      </w:pPr>
    </w:p>
    <w:p>
      <w:pPr>
        <w:widowControl/>
        <w:jc w:val="center"/>
        <w:outlineLvl w:val="0"/>
        <w:rPr>
          <w:rStyle w:val="10"/>
          <w:rFonts w:ascii="Times New Roman" w:hAnsi="Times New Roman" w:eastAsia="黑体" w:cs="宋体"/>
          <w:sz w:val="36"/>
          <w:szCs w:val="36"/>
        </w:rPr>
      </w:pPr>
      <w:r>
        <w:rPr>
          <w:rFonts w:hint="eastAsia" w:ascii="Times New Roman" w:hAnsi="Times New Roman" w:eastAsia="方正小标宋简体" w:cs="方正小标宋简体"/>
          <w:kern w:val="0"/>
          <w:sz w:val="36"/>
          <w:szCs w:val="36"/>
        </w:rPr>
        <w:t>目录</w:t>
      </w:r>
    </w:p>
    <w:p>
      <w:pPr>
        <w:pStyle w:val="7"/>
        <w:widowControl/>
        <w:spacing w:before="0" w:beforeAutospacing="0" w:after="0" w:afterAutospacing="0" w:line="600" w:lineRule="exact"/>
        <w:ind w:firstLine="643" w:firstLineChars="200"/>
        <w:jc w:val="both"/>
        <w:rPr>
          <w:rStyle w:val="10"/>
          <w:rFonts w:ascii="Times New Roman" w:hAnsi="Times New Roman" w:eastAsia="黑体" w:cs="宋体"/>
          <w:sz w:val="32"/>
          <w:szCs w:val="21"/>
        </w:rPr>
      </w:pPr>
    </w:p>
    <w:p>
      <w:pPr>
        <w:pStyle w:val="7"/>
        <w:widowControl/>
        <w:spacing w:before="0" w:beforeAutospacing="0" w:after="0" w:afterAutospacing="0" w:line="600" w:lineRule="exact"/>
        <w:ind w:firstLine="643" w:firstLineChars="200"/>
        <w:jc w:val="both"/>
        <w:outlineLvl w:val="0"/>
        <w:rPr>
          <w:rFonts w:ascii="Times New Roman" w:hAnsi="Times New Roman" w:cs="宋体"/>
          <w:bCs/>
          <w:sz w:val="21"/>
          <w:szCs w:val="21"/>
        </w:rPr>
      </w:pPr>
      <w:r>
        <w:rPr>
          <w:rStyle w:val="10"/>
          <w:rFonts w:ascii="Times New Roman" w:hAnsi="Times New Roman" w:eastAsia="黑体" w:cs="宋体"/>
          <w:bCs/>
          <w:sz w:val="32"/>
          <w:szCs w:val="21"/>
        </w:rPr>
        <w:t>第一部分</w:t>
      </w:r>
      <w:r>
        <w:rPr>
          <w:rStyle w:val="10"/>
          <w:rFonts w:hint="eastAsia" w:ascii="Times New Roman" w:hAnsi="Times New Roman" w:eastAsia="黑体" w:cs="宋体"/>
          <w:bCs/>
          <w:sz w:val="32"/>
          <w:szCs w:val="21"/>
        </w:rPr>
        <w:t xml:space="preserve"> </w:t>
      </w:r>
      <w:r>
        <w:rPr>
          <w:rStyle w:val="10"/>
          <w:rFonts w:ascii="Times New Roman" w:hAnsi="Times New Roman" w:eastAsia="黑体" w:cs="宋体"/>
          <w:bCs/>
          <w:sz w:val="32"/>
          <w:szCs w:val="21"/>
        </w:rPr>
        <w:t xml:space="preserve"> </w:t>
      </w:r>
      <w:r>
        <w:rPr>
          <w:rStyle w:val="10"/>
          <w:rFonts w:hint="eastAsia" w:ascii="Times New Roman" w:hAnsi="Times New Roman" w:eastAsia="黑体" w:cs="宋体"/>
          <w:bCs/>
          <w:sz w:val="32"/>
          <w:szCs w:val="21"/>
        </w:rPr>
        <w:t>四川省地矿局区调队</w:t>
      </w:r>
      <w:r>
        <w:rPr>
          <w:rStyle w:val="10"/>
          <w:rFonts w:ascii="Times New Roman" w:hAnsi="Times New Roman" w:eastAsia="黑体" w:cs="宋体"/>
          <w:bCs/>
          <w:sz w:val="32"/>
          <w:szCs w:val="21"/>
        </w:rPr>
        <w:t>概况</w:t>
      </w:r>
    </w:p>
    <w:p>
      <w:pPr>
        <w:pStyle w:val="7"/>
        <w:widowControl/>
        <w:spacing w:before="0" w:beforeAutospacing="0" w:after="0" w:afterAutospacing="0" w:line="600" w:lineRule="exact"/>
        <w:ind w:firstLine="640" w:firstLineChars="200"/>
        <w:jc w:val="both"/>
        <w:outlineLvl w:val="1"/>
        <w:rPr>
          <w:rFonts w:ascii="Times New Roman" w:hAnsi="Times New Roman" w:eastAsia="仿宋_GB2312" w:cs="仿宋_GB2312"/>
          <w:sz w:val="32"/>
          <w:szCs w:val="32"/>
        </w:rPr>
      </w:pPr>
      <w:r>
        <w:rPr>
          <w:rFonts w:hint="eastAsia" w:ascii="Times New Roman" w:hAnsi="Times New Roman" w:eastAsia="仿宋_GB2312" w:cs="仿宋_GB2312"/>
          <w:sz w:val="32"/>
          <w:szCs w:val="32"/>
        </w:rPr>
        <w:t>一、职能简介</w:t>
      </w:r>
    </w:p>
    <w:p>
      <w:pPr>
        <w:pStyle w:val="7"/>
        <w:widowControl/>
        <w:spacing w:before="0" w:beforeAutospacing="0" w:after="0" w:afterAutospacing="0" w:line="600" w:lineRule="exact"/>
        <w:ind w:firstLine="640" w:firstLineChars="200"/>
        <w:jc w:val="both"/>
        <w:outlineLvl w:val="1"/>
        <w:rPr>
          <w:rFonts w:ascii="Times New Roman" w:hAnsi="Times New Roman" w:eastAsia="仿宋_GB2312" w:cs="仿宋_GB2312"/>
          <w:sz w:val="32"/>
          <w:szCs w:val="32"/>
        </w:rPr>
      </w:pPr>
      <w:r>
        <w:rPr>
          <w:rFonts w:hint="eastAsia" w:ascii="Times New Roman" w:hAnsi="Times New Roman" w:eastAsia="仿宋_GB2312" w:cs="仿宋_GB2312"/>
          <w:sz w:val="32"/>
          <w:szCs w:val="32"/>
        </w:rPr>
        <w:t>二、2022年重点工作</w:t>
      </w:r>
    </w:p>
    <w:p>
      <w:pPr>
        <w:pStyle w:val="7"/>
        <w:widowControl/>
        <w:spacing w:before="0" w:beforeAutospacing="0" w:after="0" w:afterAutospacing="0" w:line="600" w:lineRule="exact"/>
        <w:ind w:firstLine="643" w:firstLineChars="200"/>
        <w:jc w:val="both"/>
        <w:outlineLvl w:val="0"/>
        <w:rPr>
          <w:rFonts w:ascii="Times New Roman" w:hAnsi="Times New Roman" w:cs="宋体"/>
          <w:bCs/>
          <w:sz w:val="21"/>
          <w:szCs w:val="21"/>
        </w:rPr>
      </w:pPr>
      <w:r>
        <w:rPr>
          <w:rStyle w:val="10"/>
          <w:rFonts w:ascii="Times New Roman" w:hAnsi="Times New Roman" w:eastAsia="黑体" w:cs="宋体"/>
          <w:bCs/>
          <w:sz w:val="32"/>
          <w:szCs w:val="21"/>
        </w:rPr>
        <w:t>第二部分</w:t>
      </w:r>
      <w:r>
        <w:rPr>
          <w:rStyle w:val="10"/>
          <w:rFonts w:hint="eastAsia" w:ascii="Times New Roman" w:hAnsi="Times New Roman" w:eastAsia="黑体" w:cs="宋体"/>
          <w:bCs/>
          <w:sz w:val="32"/>
          <w:szCs w:val="21"/>
        </w:rPr>
        <w:t xml:space="preserve"> </w:t>
      </w:r>
      <w:r>
        <w:rPr>
          <w:rStyle w:val="10"/>
          <w:rFonts w:ascii="Times New Roman" w:hAnsi="Times New Roman" w:eastAsia="黑体" w:cs="宋体"/>
          <w:bCs/>
          <w:sz w:val="32"/>
          <w:szCs w:val="21"/>
        </w:rPr>
        <w:t xml:space="preserve"> </w:t>
      </w:r>
      <w:r>
        <w:rPr>
          <w:rStyle w:val="10"/>
          <w:rFonts w:hint="eastAsia" w:ascii="Times New Roman" w:hAnsi="Times New Roman" w:eastAsia="黑体" w:cs="宋体"/>
          <w:bCs/>
          <w:sz w:val="32"/>
          <w:szCs w:val="21"/>
        </w:rPr>
        <w:t>四川省地矿局区调队</w:t>
      </w:r>
      <w:r>
        <w:rPr>
          <w:rStyle w:val="10"/>
          <w:rFonts w:ascii="Times New Roman" w:hAnsi="Times New Roman" w:eastAsia="黑体" w:cs="宋体"/>
          <w:bCs/>
          <w:sz w:val="32"/>
          <w:szCs w:val="21"/>
        </w:rPr>
        <w:t>202</w:t>
      </w:r>
      <w:r>
        <w:rPr>
          <w:rStyle w:val="10"/>
          <w:rFonts w:hint="eastAsia" w:ascii="Times New Roman" w:hAnsi="Times New Roman" w:eastAsia="黑体" w:cs="宋体"/>
          <w:bCs/>
          <w:sz w:val="32"/>
          <w:szCs w:val="21"/>
        </w:rPr>
        <w:t>2</w:t>
      </w:r>
      <w:r>
        <w:rPr>
          <w:rStyle w:val="10"/>
          <w:rFonts w:ascii="Times New Roman" w:hAnsi="Times New Roman" w:eastAsia="黑体" w:cs="宋体"/>
          <w:bCs/>
          <w:sz w:val="32"/>
          <w:szCs w:val="21"/>
        </w:rPr>
        <w:t>年</w:t>
      </w:r>
      <w:r>
        <w:rPr>
          <w:rStyle w:val="10"/>
          <w:rFonts w:hint="eastAsia" w:ascii="Times New Roman" w:hAnsi="Times New Roman" w:eastAsia="黑体" w:cs="宋体"/>
          <w:bCs/>
          <w:sz w:val="32"/>
          <w:szCs w:val="21"/>
        </w:rPr>
        <w:t>单位</w:t>
      </w:r>
      <w:r>
        <w:rPr>
          <w:rStyle w:val="10"/>
          <w:rFonts w:ascii="Times New Roman" w:hAnsi="Times New Roman" w:eastAsia="黑体" w:cs="宋体"/>
          <w:bCs/>
          <w:sz w:val="32"/>
          <w:szCs w:val="21"/>
        </w:rPr>
        <w:t>预算表</w:t>
      </w:r>
    </w:p>
    <w:p>
      <w:pPr>
        <w:pStyle w:val="7"/>
        <w:widowControl/>
        <w:spacing w:before="0" w:beforeAutospacing="0" w:after="0" w:afterAutospacing="0" w:line="600" w:lineRule="exact"/>
        <w:ind w:firstLine="640" w:firstLineChars="200"/>
        <w:jc w:val="both"/>
        <w:outlineLvl w:val="1"/>
        <w:rPr>
          <w:rFonts w:ascii="Times New Roman" w:hAnsi="Times New Roman" w:eastAsia="仿宋_GB2312" w:cs="仿宋_GB2312"/>
          <w:sz w:val="32"/>
          <w:szCs w:val="32"/>
        </w:rPr>
      </w:pPr>
      <w:r>
        <w:rPr>
          <w:rFonts w:hint="eastAsia" w:ascii="Times New Roman" w:hAnsi="Times New Roman" w:eastAsia="仿宋_GB2312" w:cs="仿宋_GB2312"/>
          <w:sz w:val="32"/>
          <w:szCs w:val="32"/>
        </w:rPr>
        <w:t>一、单位收支总表</w:t>
      </w:r>
    </w:p>
    <w:p>
      <w:pPr>
        <w:pStyle w:val="7"/>
        <w:widowControl/>
        <w:spacing w:before="0" w:beforeAutospacing="0" w:after="0" w:afterAutospacing="0" w:line="600" w:lineRule="exact"/>
        <w:ind w:firstLine="640" w:firstLineChars="200"/>
        <w:jc w:val="both"/>
        <w:outlineLvl w:val="1"/>
        <w:rPr>
          <w:rFonts w:ascii="Times New Roman" w:hAnsi="Times New Roman" w:eastAsia="仿宋_GB2312" w:cs="仿宋_GB2312"/>
          <w:sz w:val="32"/>
          <w:szCs w:val="32"/>
        </w:rPr>
      </w:pPr>
      <w:r>
        <w:rPr>
          <w:rFonts w:hint="eastAsia" w:ascii="Times New Roman" w:hAnsi="Times New Roman" w:eastAsia="仿宋_GB2312" w:cs="仿宋_GB2312"/>
          <w:sz w:val="32"/>
          <w:szCs w:val="32"/>
        </w:rPr>
        <w:t>二、单位收入总表</w:t>
      </w:r>
    </w:p>
    <w:p>
      <w:pPr>
        <w:pStyle w:val="7"/>
        <w:widowControl/>
        <w:spacing w:before="0" w:beforeAutospacing="0" w:after="0" w:afterAutospacing="0" w:line="600" w:lineRule="exact"/>
        <w:ind w:firstLine="640" w:firstLineChars="200"/>
        <w:jc w:val="both"/>
        <w:outlineLvl w:val="1"/>
        <w:rPr>
          <w:rFonts w:ascii="Times New Roman" w:hAnsi="Times New Roman" w:eastAsia="仿宋_GB2312" w:cs="仿宋_GB2312"/>
          <w:sz w:val="32"/>
          <w:szCs w:val="32"/>
        </w:rPr>
      </w:pPr>
      <w:r>
        <w:rPr>
          <w:rFonts w:hint="eastAsia" w:ascii="Times New Roman" w:hAnsi="Times New Roman" w:eastAsia="仿宋_GB2312" w:cs="仿宋_GB2312"/>
          <w:sz w:val="32"/>
          <w:szCs w:val="32"/>
        </w:rPr>
        <w:t>三、单位支出总表</w:t>
      </w:r>
    </w:p>
    <w:p>
      <w:pPr>
        <w:pStyle w:val="7"/>
        <w:widowControl/>
        <w:spacing w:before="0" w:beforeAutospacing="0" w:after="0" w:afterAutospacing="0" w:line="600" w:lineRule="exact"/>
        <w:ind w:firstLine="640" w:firstLineChars="200"/>
        <w:jc w:val="both"/>
        <w:outlineLvl w:val="1"/>
        <w:rPr>
          <w:rFonts w:ascii="Times New Roman" w:hAnsi="Times New Roman" w:eastAsia="仿宋_GB2312" w:cs="仿宋_GB2312"/>
          <w:sz w:val="32"/>
          <w:szCs w:val="32"/>
        </w:rPr>
      </w:pPr>
      <w:r>
        <w:rPr>
          <w:rFonts w:hint="eastAsia" w:ascii="Times New Roman" w:hAnsi="Times New Roman" w:eastAsia="仿宋_GB2312" w:cs="仿宋_GB2312"/>
          <w:sz w:val="32"/>
          <w:szCs w:val="32"/>
        </w:rPr>
        <w:t>四、财政拨款收支预算总表</w:t>
      </w:r>
    </w:p>
    <w:p>
      <w:pPr>
        <w:pStyle w:val="7"/>
        <w:widowControl/>
        <w:spacing w:before="0" w:beforeAutospacing="0" w:after="0" w:afterAutospacing="0" w:line="600" w:lineRule="exact"/>
        <w:ind w:firstLine="640" w:firstLineChars="200"/>
        <w:jc w:val="both"/>
        <w:outlineLvl w:val="1"/>
        <w:rPr>
          <w:rFonts w:ascii="Times New Roman" w:hAnsi="Times New Roman" w:eastAsia="仿宋_GB2312" w:cs="仿宋_GB2312"/>
          <w:sz w:val="32"/>
          <w:szCs w:val="32"/>
        </w:rPr>
      </w:pPr>
      <w:r>
        <w:rPr>
          <w:rFonts w:hint="eastAsia" w:ascii="Times New Roman" w:hAnsi="Times New Roman" w:eastAsia="仿宋_GB2312" w:cs="仿宋_GB2312"/>
          <w:sz w:val="32"/>
          <w:szCs w:val="32"/>
        </w:rPr>
        <w:t>五、财政拨款支出预算表（部门经济分类科目）</w:t>
      </w:r>
    </w:p>
    <w:p>
      <w:pPr>
        <w:pStyle w:val="7"/>
        <w:widowControl/>
        <w:spacing w:before="0" w:beforeAutospacing="0" w:after="0" w:afterAutospacing="0" w:line="600" w:lineRule="exact"/>
        <w:ind w:firstLine="640" w:firstLineChars="200"/>
        <w:jc w:val="both"/>
        <w:outlineLvl w:val="1"/>
        <w:rPr>
          <w:rFonts w:ascii="Times New Roman" w:hAnsi="Times New Roman" w:eastAsia="仿宋_GB2312" w:cs="仿宋_GB2312"/>
          <w:sz w:val="32"/>
          <w:szCs w:val="32"/>
        </w:rPr>
      </w:pPr>
      <w:r>
        <w:rPr>
          <w:rFonts w:hint="eastAsia" w:ascii="Times New Roman" w:hAnsi="Times New Roman" w:eastAsia="仿宋_GB2312" w:cs="仿宋_GB2312"/>
          <w:sz w:val="32"/>
          <w:szCs w:val="32"/>
        </w:rPr>
        <w:t>六、一般公共预算支出预算表</w:t>
      </w:r>
    </w:p>
    <w:p>
      <w:pPr>
        <w:pStyle w:val="7"/>
        <w:widowControl/>
        <w:spacing w:before="0" w:beforeAutospacing="0" w:after="0" w:afterAutospacing="0" w:line="600" w:lineRule="exact"/>
        <w:ind w:firstLine="640" w:firstLineChars="200"/>
        <w:jc w:val="both"/>
        <w:outlineLvl w:val="1"/>
        <w:rPr>
          <w:rFonts w:ascii="Times New Roman" w:hAnsi="Times New Roman" w:eastAsia="仿宋_GB2312" w:cs="仿宋_GB2312"/>
          <w:sz w:val="32"/>
          <w:szCs w:val="32"/>
        </w:rPr>
      </w:pPr>
      <w:r>
        <w:rPr>
          <w:rFonts w:hint="eastAsia" w:ascii="Times New Roman" w:hAnsi="Times New Roman" w:eastAsia="仿宋_GB2312" w:cs="仿宋_GB2312"/>
          <w:sz w:val="32"/>
          <w:szCs w:val="32"/>
        </w:rPr>
        <w:t>七、一般公共预算基本支出预算表</w:t>
      </w:r>
    </w:p>
    <w:p>
      <w:pPr>
        <w:pStyle w:val="7"/>
        <w:widowControl/>
        <w:spacing w:before="0" w:beforeAutospacing="0" w:after="0" w:afterAutospacing="0" w:line="600" w:lineRule="exact"/>
        <w:ind w:firstLine="640" w:firstLineChars="200"/>
        <w:jc w:val="both"/>
        <w:outlineLvl w:val="1"/>
        <w:rPr>
          <w:rFonts w:ascii="Times New Roman" w:hAnsi="Times New Roman" w:eastAsia="仿宋_GB2312" w:cs="仿宋_GB2312"/>
          <w:sz w:val="32"/>
          <w:szCs w:val="32"/>
        </w:rPr>
      </w:pPr>
      <w:r>
        <w:rPr>
          <w:rFonts w:hint="eastAsia" w:ascii="Times New Roman" w:hAnsi="Times New Roman" w:eastAsia="仿宋_GB2312" w:cs="仿宋_GB2312"/>
          <w:sz w:val="32"/>
          <w:szCs w:val="32"/>
        </w:rPr>
        <w:t>八、一般公共预算项目支出预算表</w:t>
      </w:r>
    </w:p>
    <w:p>
      <w:pPr>
        <w:pStyle w:val="7"/>
        <w:widowControl/>
        <w:spacing w:before="0" w:beforeAutospacing="0" w:after="0" w:afterAutospacing="0" w:line="600" w:lineRule="exact"/>
        <w:ind w:firstLine="640" w:firstLineChars="200"/>
        <w:jc w:val="both"/>
        <w:outlineLvl w:val="1"/>
        <w:rPr>
          <w:rFonts w:ascii="Times New Roman" w:hAnsi="Times New Roman" w:eastAsia="仿宋_GB2312" w:cs="仿宋_GB2312"/>
          <w:sz w:val="32"/>
          <w:szCs w:val="32"/>
        </w:rPr>
      </w:pPr>
      <w:r>
        <w:rPr>
          <w:rFonts w:hint="eastAsia" w:ascii="Times New Roman" w:hAnsi="Times New Roman" w:eastAsia="仿宋_GB2312" w:cs="仿宋_GB2312"/>
          <w:sz w:val="32"/>
          <w:szCs w:val="32"/>
        </w:rPr>
        <w:t>九、一般公共预算“三公”经费支出预算表</w:t>
      </w:r>
    </w:p>
    <w:p>
      <w:pPr>
        <w:pStyle w:val="7"/>
        <w:widowControl/>
        <w:spacing w:before="0" w:beforeAutospacing="0" w:after="0" w:afterAutospacing="0" w:line="600" w:lineRule="exact"/>
        <w:ind w:firstLine="640" w:firstLineChars="200"/>
        <w:jc w:val="both"/>
        <w:outlineLvl w:val="1"/>
        <w:rPr>
          <w:rFonts w:ascii="Times New Roman" w:hAnsi="Times New Roman" w:eastAsia="仿宋_GB2312" w:cs="仿宋_GB2312"/>
          <w:sz w:val="32"/>
          <w:szCs w:val="32"/>
        </w:rPr>
      </w:pPr>
      <w:r>
        <w:rPr>
          <w:rFonts w:hint="eastAsia" w:ascii="Times New Roman" w:hAnsi="Times New Roman" w:eastAsia="仿宋_GB2312" w:cs="仿宋_GB2312"/>
          <w:sz w:val="32"/>
          <w:szCs w:val="32"/>
        </w:rPr>
        <w:t>十、政府性基金预算支出表</w:t>
      </w:r>
    </w:p>
    <w:p>
      <w:pPr>
        <w:pStyle w:val="7"/>
        <w:widowControl/>
        <w:spacing w:before="0" w:beforeAutospacing="0" w:after="0" w:afterAutospacing="0" w:line="600" w:lineRule="exact"/>
        <w:ind w:firstLine="640" w:firstLineChars="200"/>
        <w:jc w:val="both"/>
        <w:outlineLvl w:val="1"/>
        <w:rPr>
          <w:rFonts w:ascii="Times New Roman" w:hAnsi="Times New Roman" w:eastAsia="仿宋_GB2312" w:cs="仿宋_GB2312"/>
          <w:sz w:val="32"/>
          <w:szCs w:val="32"/>
        </w:rPr>
      </w:pPr>
      <w:r>
        <w:rPr>
          <w:rFonts w:hint="eastAsia" w:ascii="Times New Roman" w:hAnsi="Times New Roman" w:eastAsia="仿宋_GB2312" w:cs="仿宋_GB2312"/>
          <w:sz w:val="32"/>
          <w:szCs w:val="32"/>
        </w:rPr>
        <w:t>十一、政府性基金预算“三公”经费支出预算表</w:t>
      </w:r>
    </w:p>
    <w:p>
      <w:pPr>
        <w:pStyle w:val="7"/>
        <w:widowControl/>
        <w:spacing w:before="0" w:beforeAutospacing="0" w:after="0" w:afterAutospacing="0" w:line="600" w:lineRule="exact"/>
        <w:ind w:firstLine="640" w:firstLineChars="200"/>
        <w:jc w:val="both"/>
        <w:outlineLvl w:val="1"/>
        <w:rPr>
          <w:rFonts w:ascii="Times New Roman" w:hAnsi="Times New Roman" w:eastAsia="仿宋_GB2312" w:cs="仿宋_GB2312"/>
          <w:sz w:val="32"/>
          <w:szCs w:val="32"/>
        </w:rPr>
      </w:pPr>
      <w:r>
        <w:rPr>
          <w:rFonts w:hint="eastAsia" w:ascii="Times New Roman" w:hAnsi="Times New Roman" w:eastAsia="仿宋_GB2312" w:cs="仿宋_GB2312"/>
          <w:sz w:val="32"/>
          <w:szCs w:val="32"/>
        </w:rPr>
        <w:t>十二、国有资本经营预算支出表</w:t>
      </w:r>
    </w:p>
    <w:p>
      <w:pPr>
        <w:pStyle w:val="7"/>
        <w:widowControl/>
        <w:spacing w:before="0" w:beforeAutospacing="0" w:after="0" w:afterAutospacing="0" w:line="600" w:lineRule="exact"/>
        <w:ind w:firstLine="640" w:firstLineChars="200"/>
        <w:jc w:val="both"/>
        <w:outlineLvl w:val="1"/>
        <w:rPr>
          <w:rFonts w:ascii="Times New Roman" w:hAnsi="Times New Roman" w:eastAsia="仿宋_GB2312" w:cs="仿宋_GB2312"/>
          <w:sz w:val="32"/>
          <w:szCs w:val="32"/>
        </w:rPr>
      </w:pPr>
      <w:r>
        <w:rPr>
          <w:rFonts w:hint="eastAsia" w:ascii="Times New Roman" w:hAnsi="Times New Roman" w:eastAsia="仿宋_GB2312" w:cs="仿宋_GB2312"/>
          <w:sz w:val="32"/>
          <w:szCs w:val="32"/>
        </w:rPr>
        <w:t>十三、单位预算项目支出绩效目标表</w:t>
      </w:r>
    </w:p>
    <w:p>
      <w:pPr>
        <w:pStyle w:val="7"/>
        <w:widowControl/>
        <w:spacing w:before="0" w:beforeAutospacing="0" w:after="0" w:afterAutospacing="0" w:line="600" w:lineRule="exact"/>
        <w:ind w:firstLine="643" w:firstLineChars="200"/>
        <w:jc w:val="both"/>
        <w:outlineLvl w:val="0"/>
        <w:rPr>
          <w:rStyle w:val="10"/>
          <w:rFonts w:ascii="Times New Roman" w:hAnsi="Times New Roman" w:eastAsia="黑体" w:cs="宋体"/>
          <w:bCs/>
          <w:sz w:val="32"/>
          <w:szCs w:val="21"/>
        </w:rPr>
      </w:pPr>
      <w:r>
        <w:rPr>
          <w:rStyle w:val="10"/>
          <w:rFonts w:ascii="Times New Roman" w:hAnsi="Times New Roman" w:eastAsia="黑体" w:cs="宋体"/>
          <w:bCs/>
          <w:sz w:val="32"/>
          <w:szCs w:val="21"/>
        </w:rPr>
        <w:t>第三部分</w:t>
      </w:r>
      <w:r>
        <w:rPr>
          <w:rStyle w:val="10"/>
          <w:rFonts w:hint="eastAsia" w:ascii="Times New Roman" w:hAnsi="Times New Roman" w:eastAsia="黑体" w:cs="宋体"/>
          <w:bCs/>
          <w:sz w:val="32"/>
          <w:szCs w:val="21"/>
        </w:rPr>
        <w:t xml:space="preserve"> </w:t>
      </w:r>
      <w:r>
        <w:rPr>
          <w:rStyle w:val="10"/>
          <w:rFonts w:ascii="Times New Roman" w:hAnsi="Times New Roman" w:eastAsia="黑体" w:cs="宋体"/>
          <w:bCs/>
          <w:sz w:val="32"/>
          <w:szCs w:val="21"/>
        </w:rPr>
        <w:t xml:space="preserve"> </w:t>
      </w:r>
      <w:r>
        <w:rPr>
          <w:rStyle w:val="10"/>
          <w:rFonts w:hint="eastAsia" w:ascii="Times New Roman" w:hAnsi="Times New Roman" w:eastAsia="黑体" w:cs="宋体"/>
          <w:bCs/>
          <w:sz w:val="32"/>
          <w:szCs w:val="21"/>
        </w:rPr>
        <w:t>四川省地矿局区调队</w:t>
      </w:r>
      <w:r>
        <w:rPr>
          <w:rStyle w:val="10"/>
          <w:rFonts w:ascii="Times New Roman" w:hAnsi="Times New Roman" w:eastAsia="黑体" w:cs="宋体"/>
          <w:bCs/>
          <w:sz w:val="32"/>
          <w:szCs w:val="21"/>
        </w:rPr>
        <w:t>202</w:t>
      </w:r>
      <w:r>
        <w:rPr>
          <w:rStyle w:val="10"/>
          <w:rFonts w:hint="eastAsia" w:ascii="Times New Roman" w:hAnsi="Times New Roman" w:eastAsia="黑体" w:cs="宋体"/>
          <w:bCs/>
          <w:sz w:val="32"/>
          <w:szCs w:val="21"/>
        </w:rPr>
        <w:t>2</w:t>
      </w:r>
      <w:r>
        <w:rPr>
          <w:rStyle w:val="10"/>
          <w:rFonts w:ascii="Times New Roman" w:hAnsi="Times New Roman" w:eastAsia="黑体" w:cs="宋体"/>
          <w:bCs/>
          <w:sz w:val="32"/>
          <w:szCs w:val="21"/>
        </w:rPr>
        <w:t>年</w:t>
      </w:r>
      <w:r>
        <w:rPr>
          <w:rStyle w:val="10"/>
          <w:rFonts w:hint="eastAsia" w:ascii="Times New Roman" w:hAnsi="Times New Roman" w:eastAsia="黑体" w:cs="宋体"/>
          <w:bCs/>
          <w:sz w:val="32"/>
          <w:szCs w:val="21"/>
        </w:rPr>
        <w:t>单位</w:t>
      </w:r>
      <w:r>
        <w:rPr>
          <w:rStyle w:val="10"/>
          <w:rFonts w:ascii="Times New Roman" w:hAnsi="Times New Roman" w:eastAsia="黑体" w:cs="宋体"/>
          <w:bCs/>
          <w:sz w:val="32"/>
          <w:szCs w:val="21"/>
        </w:rPr>
        <w:t>预算情况说明</w:t>
      </w:r>
    </w:p>
    <w:p>
      <w:pPr>
        <w:pStyle w:val="7"/>
        <w:widowControl/>
        <w:spacing w:before="0" w:beforeAutospacing="0" w:after="0" w:afterAutospacing="0" w:line="600" w:lineRule="exact"/>
        <w:ind w:firstLine="643" w:firstLineChars="200"/>
        <w:jc w:val="both"/>
        <w:outlineLvl w:val="0"/>
        <w:rPr>
          <w:rStyle w:val="10"/>
          <w:rFonts w:ascii="Times New Roman" w:hAnsi="Times New Roman" w:eastAsia="黑体" w:cs="宋体"/>
          <w:bCs/>
          <w:sz w:val="32"/>
          <w:szCs w:val="21"/>
        </w:rPr>
      </w:pPr>
      <w:r>
        <w:rPr>
          <w:rStyle w:val="10"/>
          <w:rFonts w:ascii="Times New Roman" w:hAnsi="Times New Roman" w:eastAsia="黑体" w:cs="宋体"/>
          <w:bCs/>
          <w:sz w:val="32"/>
          <w:szCs w:val="21"/>
        </w:rPr>
        <w:t>第四部分</w:t>
      </w:r>
      <w:r>
        <w:rPr>
          <w:rStyle w:val="10"/>
          <w:rFonts w:hint="eastAsia" w:ascii="Times New Roman" w:hAnsi="Times New Roman" w:eastAsia="黑体" w:cs="宋体"/>
          <w:bCs/>
          <w:sz w:val="32"/>
          <w:szCs w:val="21"/>
        </w:rPr>
        <w:t xml:space="preserve">  </w:t>
      </w:r>
      <w:r>
        <w:rPr>
          <w:rStyle w:val="10"/>
          <w:rFonts w:ascii="Times New Roman" w:hAnsi="Times New Roman" w:eastAsia="黑体" w:cs="宋体"/>
          <w:bCs/>
          <w:sz w:val="32"/>
          <w:szCs w:val="21"/>
        </w:rPr>
        <w:t>名词解释</w:t>
      </w:r>
    </w:p>
    <w:p>
      <w:pPr>
        <w:pStyle w:val="7"/>
        <w:widowControl/>
        <w:spacing w:before="0" w:beforeAutospacing="0" w:after="0" w:afterAutospacing="0"/>
        <w:jc w:val="center"/>
        <w:rPr>
          <w:rFonts w:ascii="Times New Roman" w:hAnsi="Times New Roman" w:eastAsia="方正小标宋简体" w:cs="方正小标宋简体"/>
          <w:sz w:val="52"/>
          <w:szCs w:val="52"/>
        </w:rPr>
        <w:sectPr>
          <w:footerReference r:id="rId3" w:type="default"/>
          <w:pgSz w:w="11906" w:h="16838"/>
          <w:pgMar w:top="1440" w:right="1800" w:bottom="1440" w:left="1800" w:header="720" w:footer="720" w:gutter="0"/>
          <w:pgNumType w:fmt="numberInDash" w:start="2"/>
          <w:cols w:space="720" w:num="1"/>
          <w:docGrid w:type="lines" w:linePitch="312" w:charSpace="0"/>
        </w:sectPr>
      </w:pPr>
    </w:p>
    <w:p>
      <w:pPr>
        <w:pStyle w:val="7"/>
        <w:widowControl/>
        <w:spacing w:before="0" w:beforeAutospacing="0" w:after="0" w:afterAutospacing="0"/>
        <w:jc w:val="center"/>
        <w:rPr>
          <w:rFonts w:ascii="Times New Roman" w:hAnsi="Times New Roman" w:eastAsia="方正小标宋简体" w:cs="方正小标宋简体"/>
          <w:sz w:val="52"/>
          <w:szCs w:val="52"/>
        </w:rPr>
      </w:pPr>
    </w:p>
    <w:p>
      <w:pPr>
        <w:pStyle w:val="7"/>
        <w:widowControl/>
        <w:spacing w:before="0" w:beforeAutospacing="0" w:after="0" w:afterAutospacing="0"/>
        <w:jc w:val="center"/>
        <w:rPr>
          <w:rFonts w:ascii="Times New Roman" w:hAnsi="Times New Roman" w:eastAsia="方正小标宋简体" w:cs="方正小标宋简体"/>
          <w:sz w:val="52"/>
          <w:szCs w:val="52"/>
        </w:rPr>
      </w:pPr>
    </w:p>
    <w:p>
      <w:pPr>
        <w:pStyle w:val="7"/>
        <w:widowControl/>
        <w:spacing w:before="0" w:beforeAutospacing="0" w:after="0" w:afterAutospacing="0"/>
        <w:jc w:val="center"/>
        <w:rPr>
          <w:rFonts w:ascii="Times New Roman" w:hAnsi="Times New Roman" w:eastAsia="方正小标宋简体" w:cs="方正小标宋简体"/>
          <w:sz w:val="52"/>
          <w:szCs w:val="52"/>
        </w:rPr>
      </w:pPr>
    </w:p>
    <w:p>
      <w:pPr>
        <w:pStyle w:val="7"/>
        <w:widowControl/>
        <w:spacing w:before="0" w:beforeAutospacing="0" w:after="0" w:afterAutospacing="0"/>
        <w:jc w:val="center"/>
        <w:rPr>
          <w:rFonts w:ascii="Times New Roman" w:hAnsi="Times New Roman" w:eastAsia="方正小标宋简体" w:cs="方正小标宋简体"/>
          <w:sz w:val="52"/>
          <w:szCs w:val="52"/>
        </w:rPr>
      </w:pPr>
    </w:p>
    <w:p>
      <w:pPr>
        <w:pStyle w:val="7"/>
        <w:widowControl/>
        <w:spacing w:before="0" w:beforeAutospacing="0" w:after="0" w:afterAutospacing="0"/>
        <w:jc w:val="center"/>
        <w:rPr>
          <w:rFonts w:ascii="Times New Roman" w:hAnsi="Times New Roman" w:eastAsia="方正小标宋简体" w:cs="方正小标宋简体"/>
          <w:sz w:val="52"/>
          <w:szCs w:val="52"/>
        </w:rPr>
      </w:pPr>
    </w:p>
    <w:p>
      <w:pPr>
        <w:pStyle w:val="7"/>
        <w:widowControl/>
        <w:spacing w:before="0" w:beforeAutospacing="0" w:after="0" w:afterAutospacing="0"/>
        <w:jc w:val="center"/>
        <w:rPr>
          <w:rFonts w:ascii="Times New Roman" w:hAnsi="Times New Roman" w:eastAsia="方正小标宋简体" w:cs="方正小标宋简体"/>
          <w:sz w:val="52"/>
          <w:szCs w:val="52"/>
        </w:rPr>
      </w:pPr>
    </w:p>
    <w:p>
      <w:pPr>
        <w:pStyle w:val="7"/>
        <w:widowControl/>
        <w:spacing w:before="0" w:beforeAutospacing="0" w:after="0" w:afterAutospacing="0"/>
        <w:jc w:val="center"/>
        <w:rPr>
          <w:rFonts w:ascii="Times New Roman" w:hAnsi="Times New Roman" w:eastAsia="方正小标宋简体" w:cs="方正小标宋简体"/>
          <w:sz w:val="52"/>
          <w:szCs w:val="52"/>
        </w:rPr>
      </w:pPr>
    </w:p>
    <w:p>
      <w:pPr>
        <w:pStyle w:val="7"/>
        <w:widowControl/>
        <w:spacing w:before="0" w:beforeAutospacing="0" w:after="0" w:afterAutospacing="0"/>
        <w:jc w:val="center"/>
        <w:rPr>
          <w:rFonts w:ascii="Times New Roman" w:hAnsi="Times New Roman" w:eastAsia="方正小标宋简体" w:cs="方正小标宋简体"/>
          <w:sz w:val="52"/>
          <w:szCs w:val="52"/>
        </w:rPr>
      </w:pPr>
    </w:p>
    <w:p>
      <w:pPr>
        <w:pStyle w:val="7"/>
        <w:widowControl/>
        <w:spacing w:before="0" w:beforeAutospacing="0" w:after="0" w:afterAutospacing="0"/>
        <w:jc w:val="center"/>
        <w:rPr>
          <w:rFonts w:ascii="Times New Roman" w:hAnsi="Times New Roman" w:eastAsia="方正小标宋简体" w:cs="方正小标宋简体"/>
          <w:sz w:val="52"/>
          <w:szCs w:val="52"/>
        </w:rPr>
      </w:pPr>
    </w:p>
    <w:p>
      <w:pPr>
        <w:pStyle w:val="7"/>
        <w:widowControl/>
        <w:spacing w:before="0" w:beforeAutospacing="0" w:after="0" w:afterAutospacing="0"/>
        <w:jc w:val="center"/>
        <w:outlineLvl w:val="0"/>
        <w:rPr>
          <w:rFonts w:ascii="Times New Roman" w:hAnsi="Times New Roman" w:eastAsia="方正小标宋简体" w:cs="方正小标宋简体"/>
          <w:sz w:val="52"/>
          <w:szCs w:val="52"/>
        </w:rPr>
      </w:pPr>
      <w:r>
        <w:rPr>
          <w:rFonts w:hint="eastAsia" w:ascii="Times New Roman" w:hAnsi="Times New Roman" w:eastAsia="方正小标宋简体" w:cs="方正小标宋简体"/>
          <w:sz w:val="52"/>
          <w:szCs w:val="52"/>
        </w:rPr>
        <w:t>第一部分  四川省地质矿产勘查开发局区域地质调查队概况</w:t>
      </w:r>
    </w:p>
    <w:p>
      <w:pPr>
        <w:pStyle w:val="7"/>
        <w:widowControl/>
        <w:adjustRightInd w:val="0"/>
        <w:spacing w:before="0" w:beforeAutospacing="0" w:after="0" w:afterAutospacing="0"/>
        <w:ind w:firstLine="643" w:firstLineChars="200"/>
        <w:jc w:val="both"/>
        <w:rPr>
          <w:rStyle w:val="10"/>
          <w:rFonts w:ascii="Times New Roman" w:hAnsi="Times New Roman" w:eastAsia="黑体" w:cs="宋体"/>
          <w:bCs/>
          <w:sz w:val="32"/>
          <w:szCs w:val="21"/>
        </w:rPr>
        <w:sectPr>
          <w:footerReference r:id="rId4" w:type="default"/>
          <w:pgSz w:w="11906" w:h="16838"/>
          <w:pgMar w:top="1440" w:right="1800" w:bottom="1440" w:left="1800" w:header="720" w:footer="720" w:gutter="0"/>
          <w:pgNumType w:fmt="numberInDash"/>
          <w:cols w:space="720" w:num="1"/>
          <w:docGrid w:type="lines" w:linePitch="312" w:charSpace="0"/>
        </w:sectPr>
      </w:pPr>
    </w:p>
    <w:p>
      <w:pPr>
        <w:pStyle w:val="7"/>
        <w:widowControl/>
        <w:adjustRightInd w:val="0"/>
        <w:spacing w:before="0" w:beforeAutospacing="0" w:after="0" w:afterAutospacing="0"/>
        <w:ind w:firstLine="643" w:firstLineChars="200"/>
        <w:jc w:val="both"/>
        <w:outlineLvl w:val="1"/>
        <w:rPr>
          <w:rStyle w:val="10"/>
          <w:rFonts w:ascii="Times New Roman" w:hAnsi="Times New Roman" w:eastAsia="黑体" w:cs="宋体"/>
          <w:bCs/>
          <w:sz w:val="32"/>
          <w:szCs w:val="21"/>
        </w:rPr>
      </w:pPr>
      <w:r>
        <w:rPr>
          <w:rStyle w:val="10"/>
          <w:rFonts w:hint="eastAsia" w:ascii="Times New Roman" w:hAnsi="Times New Roman" w:eastAsia="黑体" w:cs="宋体"/>
          <w:bCs/>
          <w:sz w:val="32"/>
          <w:szCs w:val="21"/>
        </w:rPr>
        <w:t>一、职能简介</w:t>
      </w:r>
    </w:p>
    <w:p>
      <w:pPr>
        <w:pStyle w:val="3"/>
        <w:adjustRightInd w:val="0"/>
        <w:spacing w:before="72" w:line="580" w:lineRule="exact"/>
        <w:ind w:firstLine="672" w:firstLineChars="210"/>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主要从事国家公益性地质工作、矿产勘查开发与矿山服务、生态环境与地质环境保护、地质灾害治理与工程地质勘察、地质遗迹保护与地质公园申报、土地调查与规划、旅游资源开发、信息工程、测绘等工作。</w:t>
      </w:r>
    </w:p>
    <w:p>
      <w:pPr>
        <w:pStyle w:val="3"/>
        <w:adjustRightInd w:val="0"/>
        <w:spacing w:before="72" w:line="580" w:lineRule="exact"/>
        <w:ind w:firstLine="672" w:firstLineChars="210"/>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四川省地矿局区调队始建于1959年，现有员工300人，其中专业技术人员200余人。是四川省唯一一支区域地质调查专业队伍，多次被部、省嘉奖，授予“地质找矿功勋单位”、“大庆式”企业、地矿部政治思想工作先进单位称号。</w:t>
      </w:r>
    </w:p>
    <w:p>
      <w:pPr>
        <w:pStyle w:val="3"/>
        <w:adjustRightInd w:val="0"/>
        <w:spacing w:before="130" w:line="580" w:lineRule="exact"/>
        <w:ind w:firstLine="675" w:firstLineChars="210"/>
        <w:rPr>
          <w:rStyle w:val="10"/>
          <w:rFonts w:ascii="Times New Roman" w:hAnsi="Times New Roman" w:eastAsia="黑体" w:cs="宋体"/>
          <w:bCs/>
          <w:kern w:val="0"/>
          <w:sz w:val="32"/>
          <w:szCs w:val="21"/>
        </w:rPr>
      </w:pPr>
      <w:r>
        <w:rPr>
          <w:rStyle w:val="10"/>
          <w:rFonts w:hint="eastAsia" w:ascii="Times New Roman" w:hAnsi="Times New Roman" w:eastAsia="黑体" w:cs="宋体"/>
          <w:bCs/>
          <w:kern w:val="0"/>
          <w:sz w:val="32"/>
          <w:szCs w:val="21"/>
        </w:rPr>
        <w:t>二、2022年重点工作</w:t>
      </w:r>
    </w:p>
    <w:p>
      <w:pPr>
        <w:pStyle w:val="2"/>
        <w:spacing w:line="560" w:lineRule="exact"/>
        <w:ind w:firstLine="640" w:firstLineChars="200"/>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2022年为我队地质事业和地勘单位改革发展的关键期。面对新的形势、新的要求、新的征程，我队坚定以习近平新时代中国特色社会主义思想为指导，深入贯彻党的十九大和十九届历次全会精神，积极服务碳达峰碳中和、乡村振兴、成渝地区双城经济圈建设、“一带一路”建设等国家战略；认真落实省委十一届历次全会决策部署，主动融入省委“一干多支”发展战略，立足新发展阶段、完整准确全面贯彻新发展理念，服务和融入新发展格局。着重从以下几个方面抓好落实：</w:t>
      </w:r>
    </w:p>
    <w:p>
      <w:pPr>
        <w:spacing w:line="560" w:lineRule="exact"/>
        <w:ind w:firstLine="640" w:firstLineChars="200"/>
        <w:jc w:val="left"/>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1. 把握改革契机，稳队伍、谋发展</w:t>
      </w:r>
    </w:p>
    <w:p>
      <w:pPr>
        <w:spacing w:line="560" w:lineRule="exact"/>
        <w:ind w:firstLine="640" w:firstLineChars="200"/>
        <w:jc w:val="left"/>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2. 聚焦重大战略机遇，全力推动产业高质量发展</w:t>
      </w:r>
    </w:p>
    <w:p>
      <w:pPr>
        <w:adjustRightInd w:val="0"/>
        <w:snapToGrid w:val="0"/>
        <w:spacing w:line="560" w:lineRule="exact"/>
        <w:ind w:firstLine="640" w:firstLineChars="200"/>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3. 加强人才队伍建设，加大科技成果转化</w:t>
      </w:r>
    </w:p>
    <w:p>
      <w:pPr>
        <w:pStyle w:val="2"/>
        <w:spacing w:line="560" w:lineRule="exact"/>
        <w:ind w:firstLine="640" w:firstLineChars="200"/>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4. 切实加强经营管理，提升经营质量效益</w:t>
      </w:r>
    </w:p>
    <w:p>
      <w:pPr>
        <w:spacing w:line="560" w:lineRule="exact"/>
        <w:ind w:firstLine="640" w:firstLineChars="200"/>
        <w:jc w:val="left"/>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5. 突出党建引领，凝聚发展合力</w:t>
      </w:r>
    </w:p>
    <w:p>
      <w:pPr>
        <w:pStyle w:val="2"/>
        <w:spacing w:line="560" w:lineRule="exact"/>
        <w:ind w:firstLine="640" w:firstLineChars="200"/>
        <w:rPr>
          <w:rFonts w:ascii="黑体" w:hAnsi="黑体" w:eastAsia="黑体" w:cs="黑体"/>
          <w:sz w:val="32"/>
          <w:szCs w:val="32"/>
        </w:rPr>
      </w:pPr>
    </w:p>
    <w:p>
      <w:pPr>
        <w:pStyle w:val="7"/>
        <w:widowControl/>
        <w:spacing w:before="0" w:beforeAutospacing="0" w:after="0" w:afterAutospacing="0"/>
        <w:jc w:val="center"/>
        <w:rPr>
          <w:rFonts w:ascii="Times New Roman" w:hAnsi="Times New Roman" w:eastAsia="方正小标宋简体" w:cs="方正小标宋简体"/>
          <w:sz w:val="52"/>
          <w:szCs w:val="52"/>
        </w:rPr>
        <w:sectPr>
          <w:footerReference r:id="rId5" w:type="default"/>
          <w:pgSz w:w="11906" w:h="16838"/>
          <w:pgMar w:top="1440" w:right="1800" w:bottom="1440" w:left="1800" w:header="720" w:footer="720" w:gutter="0"/>
          <w:pgNumType w:fmt="numberInDash"/>
          <w:cols w:space="720" w:num="1"/>
          <w:docGrid w:type="lines" w:linePitch="312" w:charSpace="0"/>
        </w:sectPr>
      </w:pPr>
    </w:p>
    <w:p>
      <w:pPr>
        <w:pStyle w:val="7"/>
        <w:widowControl/>
        <w:spacing w:before="0" w:beforeAutospacing="0" w:after="0" w:afterAutospacing="0"/>
        <w:jc w:val="center"/>
        <w:rPr>
          <w:rFonts w:ascii="Times New Roman" w:hAnsi="Times New Roman" w:eastAsia="方正小标宋简体" w:cs="方正小标宋简体"/>
          <w:sz w:val="52"/>
          <w:szCs w:val="52"/>
        </w:rPr>
      </w:pPr>
    </w:p>
    <w:p>
      <w:pPr>
        <w:pStyle w:val="7"/>
        <w:widowControl/>
        <w:spacing w:before="0" w:beforeAutospacing="0" w:after="0" w:afterAutospacing="0"/>
        <w:jc w:val="center"/>
        <w:rPr>
          <w:rFonts w:ascii="Times New Roman" w:hAnsi="Times New Roman" w:eastAsia="方正小标宋简体" w:cs="方正小标宋简体"/>
          <w:sz w:val="52"/>
          <w:szCs w:val="52"/>
        </w:rPr>
      </w:pPr>
    </w:p>
    <w:p>
      <w:pPr>
        <w:pStyle w:val="7"/>
        <w:widowControl/>
        <w:spacing w:before="0" w:beforeAutospacing="0" w:after="0" w:afterAutospacing="0"/>
        <w:jc w:val="center"/>
        <w:rPr>
          <w:rFonts w:ascii="Times New Roman" w:hAnsi="Times New Roman" w:eastAsia="方正小标宋简体" w:cs="方正小标宋简体"/>
          <w:sz w:val="52"/>
          <w:szCs w:val="52"/>
        </w:rPr>
      </w:pPr>
    </w:p>
    <w:p>
      <w:pPr>
        <w:pStyle w:val="7"/>
        <w:widowControl/>
        <w:spacing w:before="0" w:beforeAutospacing="0" w:after="0" w:afterAutospacing="0"/>
        <w:jc w:val="center"/>
        <w:rPr>
          <w:rFonts w:ascii="Times New Roman" w:hAnsi="Times New Roman" w:eastAsia="方正小标宋简体" w:cs="方正小标宋简体"/>
          <w:sz w:val="52"/>
          <w:szCs w:val="52"/>
        </w:rPr>
      </w:pPr>
    </w:p>
    <w:p>
      <w:pPr>
        <w:pStyle w:val="7"/>
        <w:widowControl/>
        <w:spacing w:before="0" w:beforeAutospacing="0" w:after="0" w:afterAutospacing="0"/>
        <w:jc w:val="center"/>
        <w:rPr>
          <w:rFonts w:ascii="Times New Roman" w:hAnsi="Times New Roman" w:eastAsia="方正小标宋简体" w:cs="方正小标宋简体"/>
          <w:sz w:val="52"/>
          <w:szCs w:val="52"/>
        </w:rPr>
      </w:pPr>
    </w:p>
    <w:p>
      <w:pPr>
        <w:pStyle w:val="7"/>
        <w:widowControl/>
        <w:spacing w:before="0" w:beforeAutospacing="0" w:after="0" w:afterAutospacing="0"/>
        <w:jc w:val="center"/>
        <w:rPr>
          <w:rFonts w:ascii="Times New Roman" w:hAnsi="Times New Roman" w:eastAsia="方正小标宋简体" w:cs="方正小标宋简体"/>
          <w:sz w:val="52"/>
          <w:szCs w:val="52"/>
        </w:rPr>
      </w:pPr>
    </w:p>
    <w:p>
      <w:pPr>
        <w:pStyle w:val="7"/>
        <w:widowControl/>
        <w:spacing w:before="0" w:beforeAutospacing="0" w:after="0" w:afterAutospacing="0"/>
        <w:jc w:val="center"/>
        <w:rPr>
          <w:rFonts w:ascii="Times New Roman" w:hAnsi="Times New Roman" w:eastAsia="方正小标宋简体" w:cs="方正小标宋简体"/>
          <w:sz w:val="52"/>
          <w:szCs w:val="52"/>
        </w:rPr>
      </w:pPr>
    </w:p>
    <w:p>
      <w:pPr>
        <w:pStyle w:val="7"/>
        <w:widowControl/>
        <w:spacing w:before="0" w:beforeAutospacing="0" w:after="0" w:afterAutospacing="0"/>
        <w:jc w:val="center"/>
        <w:rPr>
          <w:rFonts w:ascii="Times New Roman" w:hAnsi="Times New Roman" w:eastAsia="方正小标宋简体" w:cs="方正小标宋简体"/>
          <w:sz w:val="52"/>
          <w:szCs w:val="52"/>
        </w:rPr>
      </w:pPr>
    </w:p>
    <w:p>
      <w:pPr>
        <w:pStyle w:val="7"/>
        <w:widowControl/>
        <w:spacing w:before="0" w:beforeAutospacing="0" w:after="0" w:afterAutospacing="0"/>
        <w:jc w:val="center"/>
        <w:rPr>
          <w:rFonts w:ascii="Times New Roman" w:hAnsi="Times New Roman" w:eastAsia="方正小标宋简体" w:cs="方正小标宋简体"/>
          <w:sz w:val="52"/>
          <w:szCs w:val="52"/>
        </w:rPr>
      </w:pPr>
    </w:p>
    <w:p>
      <w:pPr>
        <w:pStyle w:val="7"/>
        <w:widowControl/>
        <w:spacing w:before="0" w:beforeAutospacing="0" w:after="0" w:afterAutospacing="0"/>
        <w:jc w:val="center"/>
        <w:outlineLvl w:val="0"/>
        <w:rPr>
          <w:rFonts w:ascii="Times New Roman" w:hAnsi="Times New Roman" w:eastAsia="方正小标宋简体" w:cs="方正小标宋简体"/>
          <w:sz w:val="52"/>
          <w:szCs w:val="52"/>
        </w:rPr>
      </w:pPr>
      <w:r>
        <w:rPr>
          <w:rFonts w:hint="eastAsia" w:ascii="Times New Roman" w:hAnsi="Times New Roman" w:eastAsia="方正小标宋简体" w:cs="方正小标宋简体"/>
          <w:sz w:val="52"/>
          <w:szCs w:val="52"/>
        </w:rPr>
        <w:t>第二部分  四川省地质矿产勘查开发局区域地质调查队2022年单位预算表</w:t>
      </w:r>
    </w:p>
    <w:p>
      <w:pPr>
        <w:pStyle w:val="7"/>
        <w:widowControl/>
        <w:spacing w:before="450" w:beforeAutospacing="0" w:after="0" w:afterAutospacing="0" w:line="360" w:lineRule="atLeast"/>
        <w:ind w:left="420"/>
        <w:jc w:val="both"/>
        <w:rPr>
          <w:rFonts w:ascii="Times New Roman" w:hAnsi="Times New Roman" w:eastAsia="仿宋_GB2312" w:cs="仿宋_GB2312"/>
          <w:sz w:val="32"/>
          <w:szCs w:val="32"/>
        </w:rPr>
        <w:sectPr>
          <w:footerReference r:id="rId6" w:type="default"/>
          <w:pgSz w:w="11906" w:h="16838"/>
          <w:pgMar w:top="1440" w:right="1800" w:bottom="1440" w:left="1800" w:header="720" w:footer="720" w:gutter="0"/>
          <w:pgNumType w:fmt="numberInDash"/>
          <w:cols w:space="720" w:num="1"/>
          <w:docGrid w:type="lines" w:linePitch="312" w:charSpace="0"/>
        </w:sectPr>
      </w:pPr>
    </w:p>
    <w:p>
      <w:pPr>
        <w:pStyle w:val="7"/>
        <w:widowControl/>
        <w:spacing w:before="0" w:beforeAutospacing="0" w:after="0" w:afterAutospacing="0" w:line="600" w:lineRule="exact"/>
        <w:jc w:val="both"/>
        <w:outlineLvl w:val="1"/>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一、单位收支总表（公开表1）</w:t>
      </w:r>
    </w:p>
    <w:p>
      <w:pPr>
        <w:pStyle w:val="7"/>
        <w:widowControl/>
        <w:spacing w:before="450" w:beforeAutospacing="0" w:after="0" w:afterAutospacing="0" w:line="360" w:lineRule="atLeast"/>
        <w:ind w:left="420"/>
        <w:jc w:val="both"/>
        <w:rPr>
          <w:rFonts w:ascii="Times New Roman" w:hAnsi="Times New Roman" w:eastAsia="仿宋_GB2312" w:cs="仿宋_GB2312"/>
          <w:sz w:val="32"/>
          <w:szCs w:val="32"/>
        </w:rPr>
        <w:sectPr>
          <w:footerReference r:id="rId7" w:type="default"/>
          <w:pgSz w:w="11906" w:h="16838"/>
          <w:pgMar w:top="1440" w:right="1800" w:bottom="1440" w:left="1800" w:header="720" w:footer="720" w:gutter="0"/>
          <w:pgNumType w:fmt="numberInDash"/>
          <w:cols w:space="720" w:num="1"/>
          <w:docGrid w:type="lines" w:linePitch="312" w:charSpace="0"/>
        </w:sectPr>
      </w:pPr>
      <w:r>
        <w:rPr>
          <w:rFonts w:hint="eastAsia"/>
          <w:szCs w:val="32"/>
        </w:rPr>
        <w:drawing>
          <wp:inline distT="0" distB="0" distL="0" distR="0">
            <wp:extent cx="5274310" cy="7732395"/>
            <wp:effectExtent l="19050" t="0" r="2540" b="0"/>
            <wp:docPr id="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pic:cNvPicPr>
                      <a:picLocks noChangeAspect="1" noChangeArrowheads="1"/>
                    </pic:cNvPicPr>
                  </pic:nvPicPr>
                  <pic:blipFill>
                    <a:blip r:embed="rId13" cstate="print"/>
                    <a:srcRect/>
                    <a:stretch>
                      <a:fillRect/>
                    </a:stretch>
                  </pic:blipFill>
                  <pic:spPr>
                    <a:xfrm>
                      <a:off x="0" y="0"/>
                      <a:ext cx="5274310" cy="7732917"/>
                    </a:xfrm>
                    <a:prstGeom prst="rect">
                      <a:avLst/>
                    </a:prstGeom>
                    <a:noFill/>
                    <a:ln w="9525">
                      <a:noFill/>
                      <a:miter lim="800000"/>
                      <a:headEnd/>
                      <a:tailEnd/>
                    </a:ln>
                  </pic:spPr>
                </pic:pic>
              </a:graphicData>
            </a:graphic>
          </wp:inline>
        </w:drawing>
      </w:r>
    </w:p>
    <w:p>
      <w:pPr>
        <w:pStyle w:val="7"/>
        <w:widowControl/>
        <w:spacing w:before="0" w:beforeAutospacing="0" w:after="0" w:afterAutospacing="0" w:line="600" w:lineRule="exact"/>
        <w:jc w:val="both"/>
        <w:outlineLvl w:val="1"/>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二、单位收入总表（公开表1-1）</w:t>
      </w:r>
    </w:p>
    <w:p>
      <w:pPr>
        <w:pStyle w:val="7"/>
        <w:widowControl/>
        <w:spacing w:before="0" w:beforeAutospacing="0" w:after="0" w:afterAutospacing="0" w:line="600" w:lineRule="exact"/>
        <w:jc w:val="both"/>
        <w:outlineLvl w:val="1"/>
        <w:rPr>
          <w:rFonts w:ascii="Times New Roman" w:hAnsi="Times New Roman" w:eastAsia="仿宋_GB2312" w:cs="仿宋_GB2312"/>
          <w:b/>
          <w:sz w:val="32"/>
          <w:szCs w:val="32"/>
        </w:rPr>
      </w:pPr>
    </w:p>
    <w:tbl>
      <w:tblPr>
        <w:tblStyle w:val="8"/>
        <w:tblW w:w="14174" w:type="dxa"/>
        <w:tblInd w:w="0" w:type="dxa"/>
        <w:tblLayout w:type="fixed"/>
        <w:tblCellMar>
          <w:top w:w="0" w:type="dxa"/>
          <w:left w:w="108" w:type="dxa"/>
          <w:bottom w:w="0" w:type="dxa"/>
          <w:right w:w="108" w:type="dxa"/>
        </w:tblCellMar>
      </w:tblPr>
      <w:tblGrid>
        <w:gridCol w:w="1206"/>
        <w:gridCol w:w="4396"/>
        <w:gridCol w:w="1103"/>
        <w:gridCol w:w="494"/>
        <w:gridCol w:w="1103"/>
        <w:gridCol w:w="808"/>
        <w:gridCol w:w="941"/>
        <w:gridCol w:w="457"/>
        <w:gridCol w:w="1103"/>
        <w:gridCol w:w="437"/>
        <w:gridCol w:w="522"/>
        <w:gridCol w:w="616"/>
        <w:gridCol w:w="988"/>
      </w:tblGrid>
      <w:tr>
        <w:tblPrEx>
          <w:tblCellMar>
            <w:top w:w="0" w:type="dxa"/>
            <w:left w:w="108" w:type="dxa"/>
            <w:bottom w:w="0" w:type="dxa"/>
            <w:right w:w="108" w:type="dxa"/>
          </w:tblCellMar>
        </w:tblPrEx>
        <w:trPr>
          <w:trHeight w:val="488" w:hRule="atLeast"/>
        </w:trPr>
        <w:tc>
          <w:tcPr>
            <w:tcW w:w="5602" w:type="dxa"/>
            <w:gridSpan w:val="2"/>
            <w:tcBorders>
              <w:top w:val="single" w:color="C2C3C4" w:sz="4" w:space="0"/>
              <w:left w:val="single" w:color="C2C3C4" w:sz="4" w:space="0"/>
              <w:bottom w:val="single" w:color="C2C3C4" w:sz="4" w:space="0"/>
              <w:right w:val="single" w:color="C2C3C4" w:sz="4" w:space="0"/>
            </w:tcBorders>
            <w:shd w:val="clear" w:color="EFF2F7" w:fill="EFF2F7"/>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项    目</w:t>
            </w:r>
          </w:p>
        </w:tc>
        <w:tc>
          <w:tcPr>
            <w:tcW w:w="1103"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合计</w:t>
            </w:r>
          </w:p>
        </w:tc>
        <w:tc>
          <w:tcPr>
            <w:tcW w:w="494"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上年结转</w:t>
            </w:r>
          </w:p>
        </w:tc>
        <w:tc>
          <w:tcPr>
            <w:tcW w:w="1103"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一般公共预算拨款收入</w:t>
            </w:r>
          </w:p>
        </w:tc>
        <w:tc>
          <w:tcPr>
            <w:tcW w:w="808"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政府性基金预算拨款收入</w:t>
            </w:r>
          </w:p>
        </w:tc>
        <w:tc>
          <w:tcPr>
            <w:tcW w:w="941"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国有资本经营预算拨款收入</w:t>
            </w:r>
          </w:p>
        </w:tc>
        <w:tc>
          <w:tcPr>
            <w:tcW w:w="457"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事业收入</w:t>
            </w:r>
          </w:p>
        </w:tc>
        <w:tc>
          <w:tcPr>
            <w:tcW w:w="1103"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 xml:space="preserve">事业单位经营收入 </w:t>
            </w:r>
          </w:p>
        </w:tc>
        <w:tc>
          <w:tcPr>
            <w:tcW w:w="437"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其他收入</w:t>
            </w:r>
          </w:p>
        </w:tc>
        <w:tc>
          <w:tcPr>
            <w:tcW w:w="522"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上级补助收入</w:t>
            </w:r>
          </w:p>
        </w:tc>
        <w:tc>
          <w:tcPr>
            <w:tcW w:w="616"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附属单位上缴收入</w:t>
            </w:r>
          </w:p>
        </w:tc>
        <w:tc>
          <w:tcPr>
            <w:tcW w:w="988"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用事业基金弥补收支差额</w:t>
            </w:r>
          </w:p>
        </w:tc>
      </w:tr>
      <w:tr>
        <w:tblPrEx>
          <w:tblCellMar>
            <w:top w:w="0" w:type="dxa"/>
            <w:left w:w="108" w:type="dxa"/>
            <w:bottom w:w="0" w:type="dxa"/>
            <w:right w:w="108" w:type="dxa"/>
          </w:tblCellMar>
        </w:tblPrEx>
        <w:trPr>
          <w:trHeight w:val="488" w:hRule="atLeast"/>
        </w:trPr>
        <w:tc>
          <w:tcPr>
            <w:tcW w:w="1206" w:type="dxa"/>
            <w:vMerge w:val="restart"/>
            <w:tcBorders>
              <w:top w:val="nil"/>
              <w:left w:val="single" w:color="C2C3C4" w:sz="4" w:space="0"/>
              <w:bottom w:val="single" w:color="C2C3C4" w:sz="4" w:space="0"/>
              <w:right w:val="single" w:color="C2C3C4" w:sz="4" w:space="0"/>
            </w:tcBorders>
            <w:shd w:val="clear" w:color="EFF2F7" w:fill="EFF2F7"/>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单位代码</w:t>
            </w:r>
          </w:p>
        </w:tc>
        <w:tc>
          <w:tcPr>
            <w:tcW w:w="4396" w:type="dxa"/>
            <w:vMerge w:val="restart"/>
            <w:tcBorders>
              <w:top w:val="nil"/>
              <w:left w:val="single" w:color="C2C3C4" w:sz="4" w:space="0"/>
              <w:bottom w:val="single" w:color="C2C3C4" w:sz="4" w:space="0"/>
              <w:right w:val="single" w:color="C2C3C4" w:sz="4" w:space="0"/>
            </w:tcBorders>
            <w:shd w:val="clear" w:color="EFF2F7" w:fill="EFF2F7"/>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单位名称（科目）</w:t>
            </w:r>
          </w:p>
        </w:tc>
        <w:tc>
          <w:tcPr>
            <w:tcW w:w="1103" w:type="dxa"/>
            <w:vMerge w:val="continue"/>
            <w:tcBorders>
              <w:top w:val="single" w:color="C2C3C4" w:sz="4" w:space="0"/>
              <w:left w:val="single" w:color="C2C3C4" w:sz="4" w:space="0"/>
              <w:bottom w:val="single" w:color="C2C3C4" w:sz="4" w:space="0"/>
              <w:right w:val="single" w:color="C2C3C4" w:sz="4" w:space="0"/>
            </w:tcBorders>
            <w:vAlign w:val="center"/>
          </w:tcPr>
          <w:p>
            <w:pPr>
              <w:widowControl/>
              <w:suppressAutoHyphens w:val="0"/>
              <w:jc w:val="left"/>
              <w:rPr>
                <w:rFonts w:ascii="宋体" w:hAnsi="宋体" w:cs="宋体"/>
                <w:b/>
                <w:bCs/>
                <w:kern w:val="0"/>
                <w:sz w:val="22"/>
                <w:szCs w:val="22"/>
              </w:rPr>
            </w:pPr>
          </w:p>
        </w:tc>
        <w:tc>
          <w:tcPr>
            <w:tcW w:w="494" w:type="dxa"/>
            <w:vMerge w:val="continue"/>
            <w:tcBorders>
              <w:top w:val="single" w:color="C2C3C4" w:sz="4" w:space="0"/>
              <w:left w:val="single" w:color="C2C3C4" w:sz="4" w:space="0"/>
              <w:bottom w:val="single" w:color="C2C3C4" w:sz="4" w:space="0"/>
              <w:right w:val="single" w:color="C2C3C4" w:sz="4" w:space="0"/>
            </w:tcBorders>
            <w:vAlign w:val="center"/>
          </w:tcPr>
          <w:p>
            <w:pPr>
              <w:widowControl/>
              <w:suppressAutoHyphens w:val="0"/>
              <w:jc w:val="left"/>
              <w:rPr>
                <w:rFonts w:ascii="宋体" w:hAnsi="宋体" w:cs="宋体"/>
                <w:b/>
                <w:bCs/>
                <w:kern w:val="0"/>
                <w:sz w:val="22"/>
                <w:szCs w:val="22"/>
              </w:rPr>
            </w:pPr>
          </w:p>
        </w:tc>
        <w:tc>
          <w:tcPr>
            <w:tcW w:w="1103" w:type="dxa"/>
            <w:vMerge w:val="continue"/>
            <w:tcBorders>
              <w:top w:val="single" w:color="C2C3C4" w:sz="4" w:space="0"/>
              <w:left w:val="single" w:color="C2C3C4" w:sz="4" w:space="0"/>
              <w:bottom w:val="single" w:color="C2C3C4" w:sz="4" w:space="0"/>
              <w:right w:val="single" w:color="C2C3C4" w:sz="4" w:space="0"/>
            </w:tcBorders>
            <w:vAlign w:val="center"/>
          </w:tcPr>
          <w:p>
            <w:pPr>
              <w:widowControl/>
              <w:suppressAutoHyphens w:val="0"/>
              <w:jc w:val="left"/>
              <w:rPr>
                <w:rFonts w:ascii="宋体" w:hAnsi="宋体" w:cs="宋体"/>
                <w:b/>
                <w:bCs/>
                <w:kern w:val="0"/>
                <w:sz w:val="22"/>
                <w:szCs w:val="22"/>
              </w:rPr>
            </w:pPr>
          </w:p>
        </w:tc>
        <w:tc>
          <w:tcPr>
            <w:tcW w:w="808" w:type="dxa"/>
            <w:vMerge w:val="continue"/>
            <w:tcBorders>
              <w:top w:val="single" w:color="C2C3C4" w:sz="4" w:space="0"/>
              <w:left w:val="single" w:color="C2C3C4" w:sz="4" w:space="0"/>
              <w:bottom w:val="single" w:color="C2C3C4" w:sz="4" w:space="0"/>
              <w:right w:val="single" w:color="C2C3C4" w:sz="4" w:space="0"/>
            </w:tcBorders>
            <w:vAlign w:val="center"/>
          </w:tcPr>
          <w:p>
            <w:pPr>
              <w:widowControl/>
              <w:suppressAutoHyphens w:val="0"/>
              <w:jc w:val="left"/>
              <w:rPr>
                <w:rFonts w:ascii="宋体" w:hAnsi="宋体" w:cs="宋体"/>
                <w:b/>
                <w:bCs/>
                <w:kern w:val="0"/>
                <w:sz w:val="22"/>
                <w:szCs w:val="22"/>
              </w:rPr>
            </w:pPr>
          </w:p>
        </w:tc>
        <w:tc>
          <w:tcPr>
            <w:tcW w:w="941" w:type="dxa"/>
            <w:vMerge w:val="continue"/>
            <w:tcBorders>
              <w:top w:val="single" w:color="C2C3C4" w:sz="4" w:space="0"/>
              <w:left w:val="single" w:color="C2C3C4" w:sz="4" w:space="0"/>
              <w:bottom w:val="single" w:color="C2C3C4" w:sz="4" w:space="0"/>
              <w:right w:val="single" w:color="C2C3C4" w:sz="4" w:space="0"/>
            </w:tcBorders>
            <w:vAlign w:val="center"/>
          </w:tcPr>
          <w:p>
            <w:pPr>
              <w:widowControl/>
              <w:suppressAutoHyphens w:val="0"/>
              <w:jc w:val="left"/>
              <w:rPr>
                <w:rFonts w:ascii="宋体" w:hAnsi="宋体" w:cs="宋体"/>
                <w:b/>
                <w:bCs/>
                <w:kern w:val="0"/>
                <w:sz w:val="22"/>
                <w:szCs w:val="22"/>
              </w:rPr>
            </w:pPr>
          </w:p>
        </w:tc>
        <w:tc>
          <w:tcPr>
            <w:tcW w:w="457" w:type="dxa"/>
            <w:vMerge w:val="continue"/>
            <w:tcBorders>
              <w:top w:val="single" w:color="C2C3C4" w:sz="4" w:space="0"/>
              <w:left w:val="single" w:color="C2C3C4" w:sz="4" w:space="0"/>
              <w:bottom w:val="single" w:color="C2C3C4" w:sz="4" w:space="0"/>
              <w:right w:val="single" w:color="C2C3C4" w:sz="4" w:space="0"/>
            </w:tcBorders>
            <w:vAlign w:val="center"/>
          </w:tcPr>
          <w:p>
            <w:pPr>
              <w:widowControl/>
              <w:suppressAutoHyphens w:val="0"/>
              <w:jc w:val="left"/>
              <w:rPr>
                <w:rFonts w:ascii="宋体" w:hAnsi="宋体" w:cs="宋体"/>
                <w:b/>
                <w:bCs/>
                <w:kern w:val="0"/>
                <w:sz w:val="22"/>
                <w:szCs w:val="22"/>
              </w:rPr>
            </w:pPr>
          </w:p>
        </w:tc>
        <w:tc>
          <w:tcPr>
            <w:tcW w:w="1103" w:type="dxa"/>
            <w:vMerge w:val="continue"/>
            <w:tcBorders>
              <w:top w:val="single" w:color="C2C3C4" w:sz="4" w:space="0"/>
              <w:left w:val="single" w:color="C2C3C4" w:sz="4" w:space="0"/>
              <w:bottom w:val="single" w:color="C2C3C4" w:sz="4" w:space="0"/>
              <w:right w:val="single" w:color="C2C3C4" w:sz="4" w:space="0"/>
            </w:tcBorders>
            <w:vAlign w:val="center"/>
          </w:tcPr>
          <w:p>
            <w:pPr>
              <w:widowControl/>
              <w:suppressAutoHyphens w:val="0"/>
              <w:jc w:val="left"/>
              <w:rPr>
                <w:rFonts w:ascii="宋体" w:hAnsi="宋体" w:cs="宋体"/>
                <w:b/>
                <w:bCs/>
                <w:kern w:val="0"/>
                <w:sz w:val="22"/>
                <w:szCs w:val="22"/>
              </w:rPr>
            </w:pPr>
          </w:p>
        </w:tc>
        <w:tc>
          <w:tcPr>
            <w:tcW w:w="437" w:type="dxa"/>
            <w:vMerge w:val="continue"/>
            <w:tcBorders>
              <w:top w:val="single" w:color="C2C3C4" w:sz="4" w:space="0"/>
              <w:left w:val="single" w:color="C2C3C4" w:sz="4" w:space="0"/>
              <w:bottom w:val="single" w:color="C2C3C4" w:sz="4" w:space="0"/>
              <w:right w:val="single" w:color="C2C3C4" w:sz="4" w:space="0"/>
            </w:tcBorders>
            <w:vAlign w:val="center"/>
          </w:tcPr>
          <w:p>
            <w:pPr>
              <w:widowControl/>
              <w:suppressAutoHyphens w:val="0"/>
              <w:jc w:val="left"/>
              <w:rPr>
                <w:rFonts w:ascii="宋体" w:hAnsi="宋体" w:cs="宋体"/>
                <w:b/>
                <w:bCs/>
                <w:kern w:val="0"/>
                <w:sz w:val="22"/>
                <w:szCs w:val="22"/>
              </w:rPr>
            </w:pPr>
          </w:p>
        </w:tc>
        <w:tc>
          <w:tcPr>
            <w:tcW w:w="522" w:type="dxa"/>
            <w:vMerge w:val="continue"/>
            <w:tcBorders>
              <w:top w:val="single" w:color="C2C3C4" w:sz="4" w:space="0"/>
              <w:left w:val="single" w:color="C2C3C4" w:sz="4" w:space="0"/>
              <w:bottom w:val="single" w:color="C2C3C4" w:sz="4" w:space="0"/>
              <w:right w:val="single" w:color="C2C3C4" w:sz="4" w:space="0"/>
            </w:tcBorders>
            <w:vAlign w:val="center"/>
          </w:tcPr>
          <w:p>
            <w:pPr>
              <w:widowControl/>
              <w:suppressAutoHyphens w:val="0"/>
              <w:jc w:val="left"/>
              <w:rPr>
                <w:rFonts w:ascii="宋体" w:hAnsi="宋体" w:cs="宋体"/>
                <w:b/>
                <w:bCs/>
                <w:kern w:val="0"/>
                <w:sz w:val="22"/>
                <w:szCs w:val="22"/>
              </w:rPr>
            </w:pPr>
          </w:p>
        </w:tc>
        <w:tc>
          <w:tcPr>
            <w:tcW w:w="616" w:type="dxa"/>
            <w:vMerge w:val="continue"/>
            <w:tcBorders>
              <w:top w:val="single" w:color="C2C3C4" w:sz="4" w:space="0"/>
              <w:left w:val="single" w:color="C2C3C4" w:sz="4" w:space="0"/>
              <w:bottom w:val="single" w:color="C2C3C4" w:sz="4" w:space="0"/>
              <w:right w:val="single" w:color="C2C3C4" w:sz="4" w:space="0"/>
            </w:tcBorders>
            <w:vAlign w:val="center"/>
          </w:tcPr>
          <w:p>
            <w:pPr>
              <w:widowControl/>
              <w:suppressAutoHyphens w:val="0"/>
              <w:jc w:val="left"/>
              <w:rPr>
                <w:rFonts w:ascii="宋体" w:hAnsi="宋体" w:cs="宋体"/>
                <w:b/>
                <w:bCs/>
                <w:kern w:val="0"/>
                <w:sz w:val="22"/>
                <w:szCs w:val="22"/>
              </w:rPr>
            </w:pPr>
          </w:p>
        </w:tc>
        <w:tc>
          <w:tcPr>
            <w:tcW w:w="988" w:type="dxa"/>
            <w:vMerge w:val="continue"/>
            <w:tcBorders>
              <w:top w:val="single" w:color="C2C3C4" w:sz="4" w:space="0"/>
              <w:left w:val="single" w:color="C2C3C4" w:sz="4" w:space="0"/>
              <w:bottom w:val="single" w:color="C2C3C4" w:sz="4" w:space="0"/>
              <w:right w:val="single" w:color="C2C3C4" w:sz="4" w:space="0"/>
            </w:tcBorders>
            <w:vAlign w:val="center"/>
          </w:tcPr>
          <w:p>
            <w:pPr>
              <w:widowControl/>
              <w:suppressAutoHyphens w:val="0"/>
              <w:jc w:val="left"/>
              <w:rPr>
                <w:rFonts w:ascii="宋体" w:hAnsi="宋体" w:cs="宋体"/>
                <w:b/>
                <w:bCs/>
                <w:kern w:val="0"/>
                <w:sz w:val="22"/>
                <w:szCs w:val="22"/>
              </w:rPr>
            </w:pPr>
          </w:p>
        </w:tc>
      </w:tr>
      <w:tr>
        <w:tblPrEx>
          <w:tblCellMar>
            <w:top w:w="0" w:type="dxa"/>
            <w:left w:w="108" w:type="dxa"/>
            <w:bottom w:w="0" w:type="dxa"/>
            <w:right w:w="108" w:type="dxa"/>
          </w:tblCellMar>
        </w:tblPrEx>
        <w:trPr>
          <w:trHeight w:val="488" w:hRule="atLeast"/>
        </w:trPr>
        <w:tc>
          <w:tcPr>
            <w:tcW w:w="1206" w:type="dxa"/>
            <w:vMerge w:val="continue"/>
            <w:tcBorders>
              <w:top w:val="nil"/>
              <w:left w:val="single" w:color="C2C3C4" w:sz="4" w:space="0"/>
              <w:bottom w:val="single" w:color="C2C3C4" w:sz="4" w:space="0"/>
              <w:right w:val="single" w:color="C2C3C4" w:sz="4" w:space="0"/>
            </w:tcBorders>
            <w:vAlign w:val="center"/>
          </w:tcPr>
          <w:p>
            <w:pPr>
              <w:widowControl/>
              <w:suppressAutoHyphens w:val="0"/>
              <w:jc w:val="left"/>
              <w:rPr>
                <w:rFonts w:ascii="宋体" w:hAnsi="宋体" w:cs="宋体"/>
                <w:b/>
                <w:bCs/>
                <w:kern w:val="0"/>
                <w:sz w:val="22"/>
                <w:szCs w:val="22"/>
              </w:rPr>
            </w:pPr>
          </w:p>
        </w:tc>
        <w:tc>
          <w:tcPr>
            <w:tcW w:w="4396" w:type="dxa"/>
            <w:vMerge w:val="continue"/>
            <w:tcBorders>
              <w:top w:val="nil"/>
              <w:left w:val="single" w:color="C2C3C4" w:sz="4" w:space="0"/>
              <w:bottom w:val="single" w:color="C2C3C4" w:sz="4" w:space="0"/>
              <w:right w:val="single" w:color="C2C3C4" w:sz="4" w:space="0"/>
            </w:tcBorders>
            <w:vAlign w:val="center"/>
          </w:tcPr>
          <w:p>
            <w:pPr>
              <w:widowControl/>
              <w:suppressAutoHyphens w:val="0"/>
              <w:jc w:val="left"/>
              <w:rPr>
                <w:rFonts w:ascii="宋体" w:hAnsi="宋体" w:cs="宋体"/>
                <w:b/>
                <w:bCs/>
                <w:kern w:val="0"/>
                <w:sz w:val="22"/>
                <w:szCs w:val="22"/>
              </w:rPr>
            </w:pPr>
          </w:p>
        </w:tc>
        <w:tc>
          <w:tcPr>
            <w:tcW w:w="1103" w:type="dxa"/>
            <w:vMerge w:val="continue"/>
            <w:tcBorders>
              <w:top w:val="single" w:color="C2C3C4" w:sz="4" w:space="0"/>
              <w:left w:val="single" w:color="C2C3C4" w:sz="4" w:space="0"/>
              <w:bottom w:val="single" w:color="C2C3C4" w:sz="4" w:space="0"/>
              <w:right w:val="single" w:color="C2C3C4" w:sz="4" w:space="0"/>
            </w:tcBorders>
            <w:vAlign w:val="center"/>
          </w:tcPr>
          <w:p>
            <w:pPr>
              <w:widowControl/>
              <w:suppressAutoHyphens w:val="0"/>
              <w:jc w:val="left"/>
              <w:rPr>
                <w:rFonts w:ascii="宋体" w:hAnsi="宋体" w:cs="宋体"/>
                <w:b/>
                <w:bCs/>
                <w:kern w:val="0"/>
                <w:sz w:val="22"/>
                <w:szCs w:val="22"/>
              </w:rPr>
            </w:pPr>
          </w:p>
        </w:tc>
        <w:tc>
          <w:tcPr>
            <w:tcW w:w="494" w:type="dxa"/>
            <w:vMerge w:val="continue"/>
            <w:tcBorders>
              <w:top w:val="single" w:color="C2C3C4" w:sz="4" w:space="0"/>
              <w:left w:val="single" w:color="C2C3C4" w:sz="4" w:space="0"/>
              <w:bottom w:val="single" w:color="C2C3C4" w:sz="4" w:space="0"/>
              <w:right w:val="single" w:color="C2C3C4" w:sz="4" w:space="0"/>
            </w:tcBorders>
            <w:vAlign w:val="center"/>
          </w:tcPr>
          <w:p>
            <w:pPr>
              <w:widowControl/>
              <w:suppressAutoHyphens w:val="0"/>
              <w:jc w:val="left"/>
              <w:rPr>
                <w:rFonts w:ascii="宋体" w:hAnsi="宋体" w:cs="宋体"/>
                <w:b/>
                <w:bCs/>
                <w:kern w:val="0"/>
                <w:sz w:val="22"/>
                <w:szCs w:val="22"/>
              </w:rPr>
            </w:pPr>
          </w:p>
        </w:tc>
        <w:tc>
          <w:tcPr>
            <w:tcW w:w="1103" w:type="dxa"/>
            <w:vMerge w:val="continue"/>
            <w:tcBorders>
              <w:top w:val="single" w:color="C2C3C4" w:sz="4" w:space="0"/>
              <w:left w:val="single" w:color="C2C3C4" w:sz="4" w:space="0"/>
              <w:bottom w:val="single" w:color="C2C3C4" w:sz="4" w:space="0"/>
              <w:right w:val="single" w:color="C2C3C4" w:sz="4" w:space="0"/>
            </w:tcBorders>
            <w:vAlign w:val="center"/>
          </w:tcPr>
          <w:p>
            <w:pPr>
              <w:widowControl/>
              <w:suppressAutoHyphens w:val="0"/>
              <w:jc w:val="left"/>
              <w:rPr>
                <w:rFonts w:ascii="宋体" w:hAnsi="宋体" w:cs="宋体"/>
                <w:b/>
                <w:bCs/>
                <w:kern w:val="0"/>
                <w:sz w:val="22"/>
                <w:szCs w:val="22"/>
              </w:rPr>
            </w:pPr>
          </w:p>
        </w:tc>
        <w:tc>
          <w:tcPr>
            <w:tcW w:w="808" w:type="dxa"/>
            <w:vMerge w:val="continue"/>
            <w:tcBorders>
              <w:top w:val="single" w:color="C2C3C4" w:sz="4" w:space="0"/>
              <w:left w:val="single" w:color="C2C3C4" w:sz="4" w:space="0"/>
              <w:bottom w:val="single" w:color="C2C3C4" w:sz="4" w:space="0"/>
              <w:right w:val="single" w:color="C2C3C4" w:sz="4" w:space="0"/>
            </w:tcBorders>
            <w:vAlign w:val="center"/>
          </w:tcPr>
          <w:p>
            <w:pPr>
              <w:widowControl/>
              <w:suppressAutoHyphens w:val="0"/>
              <w:jc w:val="left"/>
              <w:rPr>
                <w:rFonts w:ascii="宋体" w:hAnsi="宋体" w:cs="宋体"/>
                <w:b/>
                <w:bCs/>
                <w:kern w:val="0"/>
                <w:sz w:val="22"/>
                <w:szCs w:val="22"/>
              </w:rPr>
            </w:pPr>
          </w:p>
        </w:tc>
        <w:tc>
          <w:tcPr>
            <w:tcW w:w="941" w:type="dxa"/>
            <w:vMerge w:val="continue"/>
            <w:tcBorders>
              <w:top w:val="single" w:color="C2C3C4" w:sz="4" w:space="0"/>
              <w:left w:val="single" w:color="C2C3C4" w:sz="4" w:space="0"/>
              <w:bottom w:val="single" w:color="C2C3C4" w:sz="4" w:space="0"/>
              <w:right w:val="single" w:color="C2C3C4" w:sz="4" w:space="0"/>
            </w:tcBorders>
            <w:vAlign w:val="center"/>
          </w:tcPr>
          <w:p>
            <w:pPr>
              <w:widowControl/>
              <w:suppressAutoHyphens w:val="0"/>
              <w:jc w:val="left"/>
              <w:rPr>
                <w:rFonts w:ascii="宋体" w:hAnsi="宋体" w:cs="宋体"/>
                <w:b/>
                <w:bCs/>
                <w:kern w:val="0"/>
                <w:sz w:val="22"/>
                <w:szCs w:val="22"/>
              </w:rPr>
            </w:pPr>
          </w:p>
        </w:tc>
        <w:tc>
          <w:tcPr>
            <w:tcW w:w="457" w:type="dxa"/>
            <w:vMerge w:val="continue"/>
            <w:tcBorders>
              <w:top w:val="single" w:color="C2C3C4" w:sz="4" w:space="0"/>
              <w:left w:val="single" w:color="C2C3C4" w:sz="4" w:space="0"/>
              <w:bottom w:val="single" w:color="C2C3C4" w:sz="4" w:space="0"/>
              <w:right w:val="single" w:color="C2C3C4" w:sz="4" w:space="0"/>
            </w:tcBorders>
            <w:vAlign w:val="center"/>
          </w:tcPr>
          <w:p>
            <w:pPr>
              <w:widowControl/>
              <w:suppressAutoHyphens w:val="0"/>
              <w:jc w:val="left"/>
              <w:rPr>
                <w:rFonts w:ascii="宋体" w:hAnsi="宋体" w:cs="宋体"/>
                <w:b/>
                <w:bCs/>
                <w:kern w:val="0"/>
                <w:sz w:val="22"/>
                <w:szCs w:val="22"/>
              </w:rPr>
            </w:pPr>
          </w:p>
        </w:tc>
        <w:tc>
          <w:tcPr>
            <w:tcW w:w="1103" w:type="dxa"/>
            <w:vMerge w:val="continue"/>
            <w:tcBorders>
              <w:top w:val="single" w:color="C2C3C4" w:sz="4" w:space="0"/>
              <w:left w:val="single" w:color="C2C3C4" w:sz="4" w:space="0"/>
              <w:bottom w:val="single" w:color="C2C3C4" w:sz="4" w:space="0"/>
              <w:right w:val="single" w:color="C2C3C4" w:sz="4" w:space="0"/>
            </w:tcBorders>
            <w:vAlign w:val="center"/>
          </w:tcPr>
          <w:p>
            <w:pPr>
              <w:widowControl/>
              <w:suppressAutoHyphens w:val="0"/>
              <w:jc w:val="left"/>
              <w:rPr>
                <w:rFonts w:ascii="宋体" w:hAnsi="宋体" w:cs="宋体"/>
                <w:b/>
                <w:bCs/>
                <w:kern w:val="0"/>
                <w:sz w:val="22"/>
                <w:szCs w:val="22"/>
              </w:rPr>
            </w:pPr>
          </w:p>
        </w:tc>
        <w:tc>
          <w:tcPr>
            <w:tcW w:w="437" w:type="dxa"/>
            <w:vMerge w:val="continue"/>
            <w:tcBorders>
              <w:top w:val="single" w:color="C2C3C4" w:sz="4" w:space="0"/>
              <w:left w:val="single" w:color="C2C3C4" w:sz="4" w:space="0"/>
              <w:bottom w:val="single" w:color="C2C3C4" w:sz="4" w:space="0"/>
              <w:right w:val="single" w:color="C2C3C4" w:sz="4" w:space="0"/>
            </w:tcBorders>
            <w:vAlign w:val="center"/>
          </w:tcPr>
          <w:p>
            <w:pPr>
              <w:widowControl/>
              <w:suppressAutoHyphens w:val="0"/>
              <w:jc w:val="left"/>
              <w:rPr>
                <w:rFonts w:ascii="宋体" w:hAnsi="宋体" w:cs="宋体"/>
                <w:b/>
                <w:bCs/>
                <w:kern w:val="0"/>
                <w:sz w:val="22"/>
                <w:szCs w:val="22"/>
              </w:rPr>
            </w:pPr>
          </w:p>
        </w:tc>
        <w:tc>
          <w:tcPr>
            <w:tcW w:w="522" w:type="dxa"/>
            <w:vMerge w:val="continue"/>
            <w:tcBorders>
              <w:top w:val="single" w:color="C2C3C4" w:sz="4" w:space="0"/>
              <w:left w:val="single" w:color="C2C3C4" w:sz="4" w:space="0"/>
              <w:bottom w:val="single" w:color="C2C3C4" w:sz="4" w:space="0"/>
              <w:right w:val="single" w:color="C2C3C4" w:sz="4" w:space="0"/>
            </w:tcBorders>
            <w:vAlign w:val="center"/>
          </w:tcPr>
          <w:p>
            <w:pPr>
              <w:widowControl/>
              <w:suppressAutoHyphens w:val="0"/>
              <w:jc w:val="left"/>
              <w:rPr>
                <w:rFonts w:ascii="宋体" w:hAnsi="宋体" w:cs="宋体"/>
                <w:b/>
                <w:bCs/>
                <w:kern w:val="0"/>
                <w:sz w:val="22"/>
                <w:szCs w:val="22"/>
              </w:rPr>
            </w:pPr>
          </w:p>
        </w:tc>
        <w:tc>
          <w:tcPr>
            <w:tcW w:w="616" w:type="dxa"/>
            <w:vMerge w:val="continue"/>
            <w:tcBorders>
              <w:top w:val="single" w:color="C2C3C4" w:sz="4" w:space="0"/>
              <w:left w:val="single" w:color="C2C3C4" w:sz="4" w:space="0"/>
              <w:bottom w:val="single" w:color="C2C3C4" w:sz="4" w:space="0"/>
              <w:right w:val="single" w:color="C2C3C4" w:sz="4" w:space="0"/>
            </w:tcBorders>
            <w:vAlign w:val="center"/>
          </w:tcPr>
          <w:p>
            <w:pPr>
              <w:widowControl/>
              <w:suppressAutoHyphens w:val="0"/>
              <w:jc w:val="left"/>
              <w:rPr>
                <w:rFonts w:ascii="宋体" w:hAnsi="宋体" w:cs="宋体"/>
                <w:b/>
                <w:bCs/>
                <w:kern w:val="0"/>
                <w:sz w:val="22"/>
                <w:szCs w:val="22"/>
              </w:rPr>
            </w:pPr>
          </w:p>
        </w:tc>
        <w:tc>
          <w:tcPr>
            <w:tcW w:w="988" w:type="dxa"/>
            <w:vMerge w:val="continue"/>
            <w:tcBorders>
              <w:top w:val="single" w:color="C2C3C4" w:sz="4" w:space="0"/>
              <w:left w:val="single" w:color="C2C3C4" w:sz="4" w:space="0"/>
              <w:bottom w:val="single" w:color="C2C3C4" w:sz="4" w:space="0"/>
              <w:right w:val="single" w:color="C2C3C4" w:sz="4" w:space="0"/>
            </w:tcBorders>
            <w:vAlign w:val="center"/>
          </w:tcPr>
          <w:p>
            <w:pPr>
              <w:widowControl/>
              <w:suppressAutoHyphens w:val="0"/>
              <w:jc w:val="left"/>
              <w:rPr>
                <w:rFonts w:ascii="宋体" w:hAnsi="宋体" w:cs="宋体"/>
                <w:b/>
                <w:bCs/>
                <w:kern w:val="0"/>
                <w:sz w:val="22"/>
                <w:szCs w:val="22"/>
              </w:rPr>
            </w:pPr>
          </w:p>
        </w:tc>
      </w:tr>
      <w:tr>
        <w:tblPrEx>
          <w:tblCellMar>
            <w:top w:w="0" w:type="dxa"/>
            <w:left w:w="108" w:type="dxa"/>
            <w:bottom w:w="0" w:type="dxa"/>
            <w:right w:w="108" w:type="dxa"/>
          </w:tblCellMar>
        </w:tblPrEx>
        <w:trPr>
          <w:trHeight w:val="458" w:hRule="atLeast"/>
        </w:trPr>
        <w:tc>
          <w:tcPr>
            <w:tcW w:w="1206" w:type="dxa"/>
            <w:tcBorders>
              <w:top w:val="nil"/>
              <w:left w:val="single" w:color="C2C3C4" w:sz="4" w:space="0"/>
              <w:bottom w:val="single" w:color="C2C3C4" w:sz="4" w:space="0"/>
              <w:right w:val="single" w:color="C2C3C4" w:sz="4" w:space="0"/>
            </w:tcBorders>
            <w:shd w:val="clear" w:color="auto" w:fill="auto"/>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　</w:t>
            </w:r>
          </w:p>
        </w:tc>
        <w:tc>
          <w:tcPr>
            <w:tcW w:w="4396" w:type="dxa"/>
            <w:tcBorders>
              <w:top w:val="nil"/>
              <w:left w:val="nil"/>
              <w:bottom w:val="single" w:color="C2C3C4" w:sz="4" w:space="0"/>
              <w:right w:val="single" w:color="C2C3C4" w:sz="4" w:space="0"/>
            </w:tcBorders>
            <w:shd w:val="clear" w:color="auto" w:fill="auto"/>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合    计</w:t>
            </w:r>
          </w:p>
        </w:tc>
        <w:tc>
          <w:tcPr>
            <w:tcW w:w="1103" w:type="dxa"/>
            <w:tcBorders>
              <w:top w:val="nil"/>
              <w:left w:val="nil"/>
              <w:bottom w:val="single" w:color="C2C3C4" w:sz="4" w:space="0"/>
              <w:right w:val="single" w:color="C2C3C4" w:sz="4" w:space="0"/>
            </w:tcBorders>
            <w:shd w:val="clear" w:color="auto" w:fill="auto"/>
            <w:vAlign w:val="center"/>
          </w:tcPr>
          <w:p>
            <w:pPr>
              <w:widowControl/>
              <w:suppressAutoHyphens w:val="0"/>
              <w:jc w:val="right"/>
              <w:rPr>
                <w:rFonts w:ascii="宋体" w:hAnsi="宋体" w:cs="宋体"/>
                <w:b/>
                <w:bCs/>
                <w:kern w:val="0"/>
                <w:sz w:val="22"/>
                <w:szCs w:val="22"/>
              </w:rPr>
            </w:pPr>
            <w:r>
              <w:rPr>
                <w:rFonts w:hint="eastAsia" w:ascii="宋体" w:hAnsi="宋体" w:cs="宋体"/>
                <w:b/>
                <w:bCs/>
                <w:kern w:val="0"/>
                <w:sz w:val="22"/>
                <w:szCs w:val="22"/>
              </w:rPr>
              <w:t>6,231.68</w:t>
            </w:r>
          </w:p>
        </w:tc>
        <w:tc>
          <w:tcPr>
            <w:tcW w:w="494" w:type="dxa"/>
            <w:tcBorders>
              <w:top w:val="nil"/>
              <w:left w:val="nil"/>
              <w:bottom w:val="single" w:color="C2C3C4" w:sz="4" w:space="0"/>
              <w:right w:val="single" w:color="C2C3C4" w:sz="4" w:space="0"/>
            </w:tcBorders>
            <w:shd w:val="clear" w:color="auto" w:fill="auto"/>
            <w:vAlign w:val="center"/>
          </w:tcPr>
          <w:p>
            <w:pPr>
              <w:widowControl/>
              <w:suppressAutoHyphens w:val="0"/>
              <w:jc w:val="right"/>
              <w:rPr>
                <w:rFonts w:ascii="宋体" w:hAnsi="宋体" w:cs="宋体"/>
                <w:b/>
                <w:bCs/>
                <w:kern w:val="0"/>
                <w:sz w:val="22"/>
                <w:szCs w:val="22"/>
              </w:rPr>
            </w:pPr>
            <w:r>
              <w:rPr>
                <w:rFonts w:hint="eastAsia" w:ascii="宋体" w:hAnsi="宋体" w:cs="宋体"/>
                <w:b/>
                <w:bCs/>
                <w:kern w:val="0"/>
                <w:sz w:val="22"/>
                <w:szCs w:val="22"/>
              </w:rPr>
              <w:t>　</w:t>
            </w:r>
          </w:p>
        </w:tc>
        <w:tc>
          <w:tcPr>
            <w:tcW w:w="1103" w:type="dxa"/>
            <w:tcBorders>
              <w:top w:val="nil"/>
              <w:left w:val="nil"/>
              <w:bottom w:val="single" w:color="C2C3C4" w:sz="4" w:space="0"/>
              <w:right w:val="single" w:color="C2C3C4" w:sz="4" w:space="0"/>
            </w:tcBorders>
            <w:shd w:val="clear" w:color="auto" w:fill="auto"/>
            <w:vAlign w:val="center"/>
          </w:tcPr>
          <w:p>
            <w:pPr>
              <w:widowControl/>
              <w:suppressAutoHyphens w:val="0"/>
              <w:jc w:val="right"/>
              <w:rPr>
                <w:rFonts w:ascii="宋体" w:hAnsi="宋体" w:cs="宋体"/>
                <w:b/>
                <w:bCs/>
                <w:kern w:val="0"/>
                <w:sz w:val="22"/>
                <w:szCs w:val="22"/>
              </w:rPr>
            </w:pPr>
            <w:r>
              <w:rPr>
                <w:rFonts w:hint="eastAsia" w:ascii="宋体" w:hAnsi="宋体" w:cs="宋体"/>
                <w:b/>
                <w:bCs/>
                <w:kern w:val="0"/>
                <w:sz w:val="22"/>
                <w:szCs w:val="22"/>
              </w:rPr>
              <w:t>2,833.80</w:t>
            </w:r>
          </w:p>
        </w:tc>
        <w:tc>
          <w:tcPr>
            <w:tcW w:w="808" w:type="dxa"/>
            <w:tcBorders>
              <w:top w:val="nil"/>
              <w:left w:val="nil"/>
              <w:bottom w:val="single" w:color="C2C3C4" w:sz="4" w:space="0"/>
              <w:right w:val="single" w:color="C2C3C4" w:sz="4" w:space="0"/>
            </w:tcBorders>
            <w:shd w:val="clear" w:color="auto" w:fill="auto"/>
            <w:vAlign w:val="center"/>
          </w:tcPr>
          <w:p>
            <w:pPr>
              <w:widowControl/>
              <w:suppressAutoHyphens w:val="0"/>
              <w:jc w:val="right"/>
              <w:rPr>
                <w:rFonts w:ascii="宋体" w:hAnsi="宋体" w:cs="宋体"/>
                <w:b/>
                <w:bCs/>
                <w:kern w:val="0"/>
                <w:sz w:val="22"/>
                <w:szCs w:val="22"/>
              </w:rPr>
            </w:pPr>
            <w:r>
              <w:rPr>
                <w:rFonts w:hint="eastAsia" w:ascii="宋体" w:hAnsi="宋体" w:cs="宋体"/>
                <w:b/>
                <w:bCs/>
                <w:kern w:val="0"/>
                <w:sz w:val="22"/>
                <w:szCs w:val="22"/>
              </w:rPr>
              <w:t>　</w:t>
            </w:r>
          </w:p>
        </w:tc>
        <w:tc>
          <w:tcPr>
            <w:tcW w:w="941" w:type="dxa"/>
            <w:tcBorders>
              <w:top w:val="nil"/>
              <w:left w:val="nil"/>
              <w:bottom w:val="single" w:color="C2C3C4" w:sz="4" w:space="0"/>
              <w:right w:val="single" w:color="C2C3C4" w:sz="4" w:space="0"/>
            </w:tcBorders>
            <w:shd w:val="clear" w:color="auto" w:fill="auto"/>
            <w:vAlign w:val="center"/>
          </w:tcPr>
          <w:p>
            <w:pPr>
              <w:widowControl/>
              <w:suppressAutoHyphens w:val="0"/>
              <w:jc w:val="right"/>
              <w:rPr>
                <w:rFonts w:ascii="宋体" w:hAnsi="宋体" w:cs="宋体"/>
                <w:b/>
                <w:bCs/>
                <w:kern w:val="0"/>
                <w:sz w:val="22"/>
                <w:szCs w:val="22"/>
              </w:rPr>
            </w:pPr>
            <w:r>
              <w:rPr>
                <w:rFonts w:hint="eastAsia" w:ascii="宋体" w:hAnsi="宋体" w:cs="宋体"/>
                <w:b/>
                <w:bCs/>
                <w:kern w:val="0"/>
                <w:sz w:val="22"/>
                <w:szCs w:val="22"/>
              </w:rPr>
              <w:t>　</w:t>
            </w:r>
          </w:p>
        </w:tc>
        <w:tc>
          <w:tcPr>
            <w:tcW w:w="457" w:type="dxa"/>
            <w:tcBorders>
              <w:top w:val="nil"/>
              <w:left w:val="nil"/>
              <w:bottom w:val="single" w:color="C2C3C4" w:sz="4" w:space="0"/>
              <w:right w:val="single" w:color="C2C3C4" w:sz="4" w:space="0"/>
            </w:tcBorders>
            <w:shd w:val="clear" w:color="auto" w:fill="auto"/>
            <w:vAlign w:val="center"/>
          </w:tcPr>
          <w:p>
            <w:pPr>
              <w:widowControl/>
              <w:suppressAutoHyphens w:val="0"/>
              <w:jc w:val="right"/>
              <w:rPr>
                <w:rFonts w:ascii="宋体" w:hAnsi="宋体" w:cs="宋体"/>
                <w:b/>
                <w:bCs/>
                <w:kern w:val="0"/>
                <w:sz w:val="22"/>
                <w:szCs w:val="22"/>
              </w:rPr>
            </w:pPr>
            <w:r>
              <w:rPr>
                <w:rFonts w:hint="eastAsia" w:ascii="宋体" w:hAnsi="宋体" w:cs="宋体"/>
                <w:b/>
                <w:bCs/>
                <w:kern w:val="0"/>
                <w:sz w:val="22"/>
                <w:szCs w:val="22"/>
              </w:rPr>
              <w:t>　</w:t>
            </w:r>
          </w:p>
        </w:tc>
        <w:tc>
          <w:tcPr>
            <w:tcW w:w="1103" w:type="dxa"/>
            <w:tcBorders>
              <w:top w:val="nil"/>
              <w:left w:val="nil"/>
              <w:bottom w:val="single" w:color="C2C3C4" w:sz="4" w:space="0"/>
              <w:right w:val="single" w:color="C2C3C4" w:sz="4" w:space="0"/>
            </w:tcBorders>
            <w:shd w:val="clear" w:color="auto" w:fill="auto"/>
            <w:vAlign w:val="center"/>
          </w:tcPr>
          <w:p>
            <w:pPr>
              <w:widowControl/>
              <w:suppressAutoHyphens w:val="0"/>
              <w:jc w:val="right"/>
              <w:rPr>
                <w:rFonts w:ascii="宋体" w:hAnsi="宋体" w:cs="宋体"/>
                <w:b/>
                <w:bCs/>
                <w:kern w:val="0"/>
                <w:sz w:val="22"/>
                <w:szCs w:val="22"/>
              </w:rPr>
            </w:pPr>
            <w:r>
              <w:rPr>
                <w:rFonts w:hint="eastAsia" w:ascii="宋体" w:hAnsi="宋体" w:cs="宋体"/>
                <w:b/>
                <w:bCs/>
                <w:kern w:val="0"/>
                <w:sz w:val="22"/>
                <w:szCs w:val="22"/>
              </w:rPr>
              <w:t>3,397.88</w:t>
            </w:r>
          </w:p>
        </w:tc>
        <w:tc>
          <w:tcPr>
            <w:tcW w:w="437" w:type="dxa"/>
            <w:tcBorders>
              <w:top w:val="nil"/>
              <w:left w:val="nil"/>
              <w:bottom w:val="single" w:color="C2C3C4" w:sz="4" w:space="0"/>
              <w:right w:val="single" w:color="C2C3C4" w:sz="4" w:space="0"/>
            </w:tcBorders>
            <w:shd w:val="clear" w:color="auto" w:fill="auto"/>
            <w:vAlign w:val="center"/>
          </w:tcPr>
          <w:p>
            <w:pPr>
              <w:widowControl/>
              <w:suppressAutoHyphens w:val="0"/>
              <w:jc w:val="right"/>
              <w:rPr>
                <w:rFonts w:ascii="宋体" w:hAnsi="宋体" w:cs="宋体"/>
                <w:b/>
                <w:bCs/>
                <w:kern w:val="0"/>
                <w:sz w:val="22"/>
                <w:szCs w:val="22"/>
              </w:rPr>
            </w:pPr>
            <w:r>
              <w:rPr>
                <w:rFonts w:hint="eastAsia" w:ascii="宋体" w:hAnsi="宋体" w:cs="宋体"/>
                <w:b/>
                <w:bCs/>
                <w:kern w:val="0"/>
                <w:sz w:val="22"/>
                <w:szCs w:val="22"/>
              </w:rPr>
              <w:t>　</w:t>
            </w:r>
          </w:p>
        </w:tc>
        <w:tc>
          <w:tcPr>
            <w:tcW w:w="522" w:type="dxa"/>
            <w:tcBorders>
              <w:top w:val="nil"/>
              <w:left w:val="nil"/>
              <w:bottom w:val="single" w:color="C2C3C4" w:sz="4" w:space="0"/>
              <w:right w:val="single" w:color="C2C3C4" w:sz="4" w:space="0"/>
            </w:tcBorders>
            <w:shd w:val="clear" w:color="auto" w:fill="auto"/>
            <w:vAlign w:val="center"/>
          </w:tcPr>
          <w:p>
            <w:pPr>
              <w:widowControl/>
              <w:suppressAutoHyphens w:val="0"/>
              <w:jc w:val="right"/>
              <w:rPr>
                <w:rFonts w:ascii="宋体" w:hAnsi="宋体" w:cs="宋体"/>
                <w:b/>
                <w:bCs/>
                <w:kern w:val="0"/>
                <w:sz w:val="22"/>
                <w:szCs w:val="22"/>
              </w:rPr>
            </w:pPr>
            <w:r>
              <w:rPr>
                <w:rFonts w:hint="eastAsia" w:ascii="宋体" w:hAnsi="宋体" w:cs="宋体"/>
                <w:b/>
                <w:bCs/>
                <w:kern w:val="0"/>
                <w:sz w:val="22"/>
                <w:szCs w:val="22"/>
              </w:rPr>
              <w:t>　</w:t>
            </w:r>
          </w:p>
        </w:tc>
        <w:tc>
          <w:tcPr>
            <w:tcW w:w="616" w:type="dxa"/>
            <w:tcBorders>
              <w:top w:val="nil"/>
              <w:left w:val="nil"/>
              <w:bottom w:val="single" w:color="C2C3C4" w:sz="4" w:space="0"/>
              <w:right w:val="single" w:color="C2C3C4" w:sz="4" w:space="0"/>
            </w:tcBorders>
            <w:shd w:val="clear" w:color="auto" w:fill="auto"/>
            <w:vAlign w:val="center"/>
          </w:tcPr>
          <w:p>
            <w:pPr>
              <w:widowControl/>
              <w:suppressAutoHyphens w:val="0"/>
              <w:jc w:val="right"/>
              <w:rPr>
                <w:rFonts w:ascii="宋体" w:hAnsi="宋体" w:cs="宋体"/>
                <w:b/>
                <w:bCs/>
                <w:kern w:val="0"/>
                <w:sz w:val="22"/>
                <w:szCs w:val="22"/>
              </w:rPr>
            </w:pPr>
            <w:r>
              <w:rPr>
                <w:rFonts w:hint="eastAsia" w:ascii="宋体" w:hAnsi="宋体" w:cs="宋体"/>
                <w:b/>
                <w:bCs/>
                <w:kern w:val="0"/>
                <w:sz w:val="22"/>
                <w:szCs w:val="22"/>
              </w:rPr>
              <w:t>　</w:t>
            </w:r>
          </w:p>
        </w:tc>
        <w:tc>
          <w:tcPr>
            <w:tcW w:w="988" w:type="dxa"/>
            <w:tcBorders>
              <w:top w:val="nil"/>
              <w:left w:val="nil"/>
              <w:bottom w:val="single" w:color="C2C3C4" w:sz="4" w:space="0"/>
              <w:right w:val="single" w:color="C2C3C4" w:sz="4" w:space="0"/>
            </w:tcBorders>
            <w:shd w:val="clear" w:color="auto" w:fill="auto"/>
            <w:vAlign w:val="center"/>
          </w:tcPr>
          <w:p>
            <w:pPr>
              <w:widowControl/>
              <w:suppressAutoHyphens w:val="0"/>
              <w:jc w:val="right"/>
              <w:rPr>
                <w:rFonts w:ascii="宋体" w:hAnsi="宋体" w:cs="宋体"/>
                <w:b/>
                <w:bCs/>
                <w:kern w:val="0"/>
                <w:sz w:val="22"/>
                <w:szCs w:val="22"/>
              </w:rPr>
            </w:pPr>
            <w:r>
              <w:rPr>
                <w:rFonts w:hint="eastAsia" w:ascii="宋体" w:hAnsi="宋体" w:cs="宋体"/>
                <w:b/>
                <w:bCs/>
                <w:kern w:val="0"/>
                <w:sz w:val="22"/>
                <w:szCs w:val="22"/>
              </w:rPr>
              <w:t>　</w:t>
            </w:r>
          </w:p>
        </w:tc>
      </w:tr>
      <w:tr>
        <w:tblPrEx>
          <w:tblCellMar>
            <w:top w:w="0" w:type="dxa"/>
            <w:left w:w="108" w:type="dxa"/>
            <w:bottom w:w="0" w:type="dxa"/>
            <w:right w:w="108" w:type="dxa"/>
          </w:tblCellMar>
        </w:tblPrEx>
        <w:trPr>
          <w:trHeight w:val="458" w:hRule="atLeast"/>
        </w:trPr>
        <w:tc>
          <w:tcPr>
            <w:tcW w:w="1206" w:type="dxa"/>
            <w:tcBorders>
              <w:top w:val="nil"/>
              <w:left w:val="single" w:color="C2C3C4" w:sz="4" w:space="0"/>
              <w:bottom w:val="single" w:color="C2C3C4" w:sz="4" w:space="0"/>
              <w:right w:val="single" w:color="C2C3C4" w:sz="4" w:space="0"/>
            </w:tcBorders>
            <w:shd w:val="clear" w:color="FFFFFF" w:fill="FFFFFF"/>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607903915</w:t>
            </w:r>
          </w:p>
        </w:tc>
        <w:tc>
          <w:tcPr>
            <w:tcW w:w="4396" w:type="dxa"/>
            <w:tcBorders>
              <w:top w:val="nil"/>
              <w:left w:val="nil"/>
              <w:bottom w:val="single" w:color="C2C3C4" w:sz="4" w:space="0"/>
              <w:right w:val="single" w:color="C2C3C4" w:sz="4" w:space="0"/>
            </w:tcBorders>
            <w:shd w:val="clear" w:color="FFFFFF" w:fill="FFFFFF"/>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四川省地质矿产勘查开发局区域地质调查队</w:t>
            </w:r>
          </w:p>
        </w:tc>
        <w:tc>
          <w:tcPr>
            <w:tcW w:w="1103" w:type="dxa"/>
            <w:tcBorders>
              <w:top w:val="nil"/>
              <w:left w:val="nil"/>
              <w:bottom w:val="single" w:color="C2C3C4" w:sz="4" w:space="0"/>
              <w:right w:val="single" w:color="C2C3C4"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6,231.68</w:t>
            </w:r>
          </w:p>
        </w:tc>
        <w:tc>
          <w:tcPr>
            <w:tcW w:w="494" w:type="dxa"/>
            <w:tcBorders>
              <w:top w:val="nil"/>
              <w:left w:val="nil"/>
              <w:bottom w:val="single" w:color="C2C3C4" w:sz="4" w:space="0"/>
              <w:right w:val="single" w:color="C2C3C4" w:sz="4" w:space="0"/>
            </w:tcBorders>
            <w:shd w:val="clear" w:color="FFFFFF" w:fill="FFFFFF"/>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c>
          <w:tcPr>
            <w:tcW w:w="1103" w:type="dxa"/>
            <w:tcBorders>
              <w:top w:val="nil"/>
              <w:left w:val="nil"/>
              <w:bottom w:val="single" w:color="C2C3C4" w:sz="4" w:space="0"/>
              <w:right w:val="single" w:color="C2C3C4" w:sz="4" w:space="0"/>
            </w:tcBorders>
            <w:shd w:val="clear" w:color="FFFFFF" w:fill="FFFFFF"/>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2,833.80</w:t>
            </w:r>
          </w:p>
        </w:tc>
        <w:tc>
          <w:tcPr>
            <w:tcW w:w="808" w:type="dxa"/>
            <w:tcBorders>
              <w:top w:val="nil"/>
              <w:left w:val="nil"/>
              <w:bottom w:val="single" w:color="C2C3C4" w:sz="4" w:space="0"/>
              <w:right w:val="single" w:color="C2C3C4" w:sz="4" w:space="0"/>
            </w:tcBorders>
            <w:shd w:val="clear" w:color="FFFFFF" w:fill="FFFFFF"/>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c>
          <w:tcPr>
            <w:tcW w:w="941" w:type="dxa"/>
            <w:tcBorders>
              <w:top w:val="nil"/>
              <w:left w:val="nil"/>
              <w:bottom w:val="single" w:color="C2C3C4" w:sz="4" w:space="0"/>
              <w:right w:val="single" w:color="C2C3C4" w:sz="4" w:space="0"/>
            </w:tcBorders>
            <w:shd w:val="clear" w:color="FFFFFF" w:fill="FFFFFF"/>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c>
          <w:tcPr>
            <w:tcW w:w="457" w:type="dxa"/>
            <w:tcBorders>
              <w:top w:val="nil"/>
              <w:left w:val="nil"/>
              <w:bottom w:val="single" w:color="C2C3C4" w:sz="4" w:space="0"/>
              <w:right w:val="single" w:color="C2C3C4" w:sz="4" w:space="0"/>
            </w:tcBorders>
            <w:shd w:val="clear" w:color="FFFFFF" w:fill="FFFFFF"/>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c>
          <w:tcPr>
            <w:tcW w:w="1103" w:type="dxa"/>
            <w:tcBorders>
              <w:top w:val="nil"/>
              <w:left w:val="nil"/>
              <w:bottom w:val="single" w:color="C2C3C4" w:sz="4" w:space="0"/>
              <w:right w:val="single" w:color="C2C3C4" w:sz="4" w:space="0"/>
            </w:tcBorders>
            <w:shd w:val="clear" w:color="FFFFFF" w:fill="FFFFFF"/>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3,397.88</w:t>
            </w:r>
          </w:p>
        </w:tc>
        <w:tc>
          <w:tcPr>
            <w:tcW w:w="437" w:type="dxa"/>
            <w:tcBorders>
              <w:top w:val="nil"/>
              <w:left w:val="nil"/>
              <w:bottom w:val="single" w:color="C2C3C4" w:sz="4" w:space="0"/>
              <w:right w:val="single" w:color="C2C3C4" w:sz="4" w:space="0"/>
            </w:tcBorders>
            <w:shd w:val="clear" w:color="FFFFFF" w:fill="FFFFFF"/>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c>
          <w:tcPr>
            <w:tcW w:w="522" w:type="dxa"/>
            <w:tcBorders>
              <w:top w:val="nil"/>
              <w:left w:val="nil"/>
              <w:bottom w:val="single" w:color="C2C3C4" w:sz="4" w:space="0"/>
              <w:right w:val="single" w:color="C2C3C4" w:sz="4" w:space="0"/>
            </w:tcBorders>
            <w:shd w:val="clear" w:color="FFFFFF" w:fill="FFFFFF"/>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c>
          <w:tcPr>
            <w:tcW w:w="616" w:type="dxa"/>
            <w:tcBorders>
              <w:top w:val="nil"/>
              <w:left w:val="nil"/>
              <w:bottom w:val="single" w:color="C2C3C4" w:sz="4" w:space="0"/>
              <w:right w:val="single" w:color="C2C3C4" w:sz="4" w:space="0"/>
            </w:tcBorders>
            <w:shd w:val="clear" w:color="FFFFFF" w:fill="FFFFFF"/>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c>
          <w:tcPr>
            <w:tcW w:w="988" w:type="dxa"/>
            <w:tcBorders>
              <w:top w:val="nil"/>
              <w:left w:val="nil"/>
              <w:bottom w:val="single" w:color="C2C3C4" w:sz="4" w:space="0"/>
              <w:right w:val="single" w:color="C2C3C4" w:sz="4" w:space="0"/>
            </w:tcBorders>
            <w:shd w:val="clear" w:color="FFFFFF" w:fill="FFFFFF"/>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r>
    </w:tbl>
    <w:p>
      <w:pPr>
        <w:pStyle w:val="7"/>
        <w:widowControl/>
        <w:spacing w:before="0" w:beforeAutospacing="0" w:after="0" w:afterAutospacing="0" w:line="600" w:lineRule="exact"/>
        <w:jc w:val="both"/>
        <w:outlineLvl w:val="1"/>
        <w:rPr>
          <w:rFonts w:ascii="Times New Roman" w:hAnsi="Times New Roman" w:eastAsia="仿宋_GB2312" w:cs="仿宋_GB2312"/>
          <w:b/>
          <w:sz w:val="32"/>
          <w:szCs w:val="32"/>
        </w:rPr>
        <w:sectPr>
          <w:pgSz w:w="16838" w:h="11906" w:orient="landscape"/>
          <w:pgMar w:top="1800" w:right="1440" w:bottom="1800" w:left="1440" w:header="720" w:footer="720" w:gutter="0"/>
          <w:pgNumType w:fmt="numberInDash"/>
          <w:cols w:space="720" w:num="1"/>
          <w:docGrid w:type="lines" w:linePitch="312" w:charSpace="0"/>
        </w:sectPr>
      </w:pPr>
    </w:p>
    <w:p>
      <w:pPr>
        <w:pStyle w:val="7"/>
        <w:widowControl/>
        <w:spacing w:before="0" w:beforeAutospacing="0" w:after="0" w:afterAutospacing="0" w:line="600" w:lineRule="exact"/>
        <w:jc w:val="both"/>
        <w:outlineLvl w:val="1"/>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三、单位支出总表（公开表1-2）</w:t>
      </w:r>
    </w:p>
    <w:tbl>
      <w:tblPr>
        <w:tblStyle w:val="8"/>
        <w:tblW w:w="14206" w:type="dxa"/>
        <w:tblInd w:w="89" w:type="dxa"/>
        <w:tblLayout w:type="fixed"/>
        <w:tblCellMar>
          <w:top w:w="0" w:type="dxa"/>
          <w:left w:w="108" w:type="dxa"/>
          <w:bottom w:w="0" w:type="dxa"/>
          <w:right w:w="108" w:type="dxa"/>
        </w:tblCellMar>
      </w:tblPr>
      <w:tblGrid>
        <w:gridCol w:w="560"/>
        <w:gridCol w:w="500"/>
        <w:gridCol w:w="580"/>
        <w:gridCol w:w="1206"/>
        <w:gridCol w:w="3660"/>
        <w:gridCol w:w="1360"/>
        <w:gridCol w:w="1300"/>
        <w:gridCol w:w="1300"/>
        <w:gridCol w:w="1540"/>
        <w:gridCol w:w="2200"/>
      </w:tblGrid>
      <w:tr>
        <w:tblPrEx>
          <w:tblCellMar>
            <w:top w:w="0" w:type="dxa"/>
            <w:left w:w="108" w:type="dxa"/>
            <w:bottom w:w="0" w:type="dxa"/>
            <w:right w:w="108" w:type="dxa"/>
          </w:tblCellMar>
        </w:tblPrEx>
        <w:trPr>
          <w:trHeight w:val="327" w:hRule="atLeast"/>
        </w:trPr>
        <w:tc>
          <w:tcPr>
            <w:tcW w:w="560" w:type="dxa"/>
            <w:tcBorders>
              <w:top w:val="single" w:color="FFFFFF" w:sz="4" w:space="0"/>
              <w:left w:val="single" w:color="FFFFFF" w:sz="4" w:space="0"/>
              <w:bottom w:val="single" w:color="FFFFFF" w:sz="4" w:space="0"/>
              <w:right w:val="single" w:color="FFFFFF" w:sz="4" w:space="0"/>
            </w:tcBorders>
            <w:shd w:val="clear" w:color="auto" w:fill="auto"/>
            <w:vAlign w:val="center"/>
          </w:tcPr>
          <w:p>
            <w:pPr>
              <w:widowControl/>
              <w:suppressAutoHyphens w:val="0"/>
              <w:jc w:val="left"/>
              <w:rPr>
                <w:rFonts w:ascii="宋体" w:hAnsi="宋体" w:cs="宋体"/>
                <w:kern w:val="0"/>
                <w:sz w:val="18"/>
                <w:szCs w:val="18"/>
              </w:rPr>
            </w:pPr>
            <w:r>
              <w:rPr>
                <w:rFonts w:hint="eastAsia" w:ascii="宋体" w:hAnsi="宋体" w:cs="宋体"/>
                <w:kern w:val="0"/>
                <w:sz w:val="18"/>
                <w:szCs w:val="18"/>
              </w:rPr>
              <w:t>　</w:t>
            </w:r>
          </w:p>
        </w:tc>
        <w:tc>
          <w:tcPr>
            <w:tcW w:w="500" w:type="dxa"/>
            <w:tcBorders>
              <w:top w:val="single" w:color="FFFFFF" w:sz="4" w:space="0"/>
              <w:left w:val="nil"/>
              <w:bottom w:val="single" w:color="FFFFFF" w:sz="4" w:space="0"/>
              <w:right w:val="single" w:color="FFFFFF" w:sz="4" w:space="0"/>
            </w:tcBorders>
            <w:shd w:val="clear" w:color="auto" w:fill="auto"/>
            <w:vAlign w:val="center"/>
          </w:tcPr>
          <w:p>
            <w:pPr>
              <w:widowControl/>
              <w:suppressAutoHyphens w:val="0"/>
              <w:jc w:val="left"/>
              <w:rPr>
                <w:rFonts w:ascii="宋体" w:hAnsi="宋体" w:cs="宋体"/>
                <w:kern w:val="0"/>
                <w:sz w:val="18"/>
                <w:szCs w:val="18"/>
              </w:rPr>
            </w:pPr>
            <w:r>
              <w:rPr>
                <w:rFonts w:hint="eastAsia" w:ascii="宋体" w:hAnsi="宋体" w:cs="宋体"/>
                <w:kern w:val="0"/>
                <w:sz w:val="18"/>
                <w:szCs w:val="18"/>
              </w:rPr>
              <w:t>　</w:t>
            </w:r>
          </w:p>
        </w:tc>
        <w:tc>
          <w:tcPr>
            <w:tcW w:w="580" w:type="dxa"/>
            <w:tcBorders>
              <w:top w:val="single" w:color="FFFFFF" w:sz="4" w:space="0"/>
              <w:left w:val="nil"/>
              <w:bottom w:val="single" w:color="FFFFFF" w:sz="4" w:space="0"/>
              <w:right w:val="single" w:color="FFFFFF" w:sz="4" w:space="0"/>
            </w:tcBorders>
            <w:shd w:val="clear" w:color="auto" w:fill="auto"/>
            <w:vAlign w:val="center"/>
          </w:tcPr>
          <w:p>
            <w:pPr>
              <w:widowControl/>
              <w:suppressAutoHyphens w:val="0"/>
              <w:jc w:val="left"/>
              <w:rPr>
                <w:rFonts w:ascii="宋体" w:hAnsi="宋体" w:cs="宋体"/>
                <w:kern w:val="0"/>
                <w:sz w:val="18"/>
                <w:szCs w:val="18"/>
              </w:rPr>
            </w:pPr>
            <w:r>
              <w:rPr>
                <w:rFonts w:hint="eastAsia" w:ascii="宋体" w:hAnsi="宋体" w:cs="宋体"/>
                <w:kern w:val="0"/>
                <w:sz w:val="18"/>
                <w:szCs w:val="18"/>
              </w:rPr>
              <w:t>　</w:t>
            </w:r>
          </w:p>
        </w:tc>
        <w:tc>
          <w:tcPr>
            <w:tcW w:w="1206" w:type="dxa"/>
            <w:tcBorders>
              <w:top w:val="single" w:color="FFFFFF" w:sz="4" w:space="0"/>
              <w:left w:val="nil"/>
              <w:bottom w:val="single" w:color="FFFFFF" w:sz="4" w:space="0"/>
              <w:right w:val="single" w:color="FFFFFF" w:sz="4" w:space="0"/>
            </w:tcBorders>
            <w:shd w:val="clear" w:color="auto" w:fill="auto"/>
            <w:vAlign w:val="center"/>
          </w:tcPr>
          <w:p>
            <w:pPr>
              <w:widowControl/>
              <w:suppressAutoHyphens w:val="0"/>
              <w:jc w:val="left"/>
              <w:rPr>
                <w:rFonts w:ascii="宋体" w:hAnsi="宋体" w:cs="宋体"/>
                <w:kern w:val="0"/>
                <w:sz w:val="18"/>
                <w:szCs w:val="18"/>
              </w:rPr>
            </w:pPr>
            <w:r>
              <w:rPr>
                <w:rFonts w:hint="eastAsia" w:ascii="宋体" w:hAnsi="宋体" w:cs="宋体"/>
                <w:kern w:val="0"/>
                <w:sz w:val="18"/>
                <w:szCs w:val="18"/>
              </w:rPr>
              <w:t>　</w:t>
            </w:r>
          </w:p>
        </w:tc>
        <w:tc>
          <w:tcPr>
            <w:tcW w:w="3660" w:type="dxa"/>
            <w:tcBorders>
              <w:top w:val="single" w:color="FFFFFF" w:sz="4" w:space="0"/>
              <w:left w:val="nil"/>
              <w:bottom w:val="single" w:color="FFFFFF" w:sz="4" w:space="0"/>
              <w:right w:val="single" w:color="FFFFFF" w:sz="4" w:space="0"/>
            </w:tcBorders>
            <w:shd w:val="clear" w:color="auto" w:fill="auto"/>
            <w:vAlign w:val="center"/>
          </w:tcPr>
          <w:p>
            <w:pPr>
              <w:widowControl/>
              <w:suppressAutoHyphens w:val="0"/>
              <w:jc w:val="left"/>
              <w:rPr>
                <w:rFonts w:ascii="宋体" w:hAnsi="宋体" w:cs="宋体"/>
                <w:kern w:val="0"/>
                <w:sz w:val="18"/>
                <w:szCs w:val="18"/>
              </w:rPr>
            </w:pPr>
            <w:r>
              <w:rPr>
                <w:rFonts w:hint="eastAsia" w:ascii="宋体" w:hAnsi="宋体" w:cs="宋体"/>
                <w:kern w:val="0"/>
                <w:sz w:val="18"/>
                <w:szCs w:val="18"/>
              </w:rPr>
              <w:t>　</w:t>
            </w:r>
          </w:p>
        </w:tc>
        <w:tc>
          <w:tcPr>
            <w:tcW w:w="1360" w:type="dxa"/>
            <w:tcBorders>
              <w:top w:val="single" w:color="FFFFFF" w:sz="4" w:space="0"/>
              <w:left w:val="nil"/>
              <w:bottom w:val="single" w:color="FFFFFF" w:sz="4" w:space="0"/>
              <w:right w:val="single" w:color="FFFFFF" w:sz="4" w:space="0"/>
            </w:tcBorders>
            <w:shd w:val="clear" w:color="auto" w:fill="auto"/>
            <w:vAlign w:val="center"/>
          </w:tcPr>
          <w:p>
            <w:pPr>
              <w:widowControl/>
              <w:suppressAutoHyphens w:val="0"/>
              <w:jc w:val="left"/>
              <w:rPr>
                <w:rFonts w:ascii="宋体" w:hAnsi="宋体" w:cs="宋体"/>
                <w:kern w:val="0"/>
                <w:sz w:val="18"/>
                <w:szCs w:val="18"/>
              </w:rPr>
            </w:pPr>
            <w:r>
              <w:rPr>
                <w:rFonts w:hint="eastAsia" w:ascii="宋体" w:hAnsi="宋体" w:cs="宋体"/>
                <w:kern w:val="0"/>
                <w:sz w:val="18"/>
                <w:szCs w:val="18"/>
              </w:rPr>
              <w:t>　</w:t>
            </w:r>
          </w:p>
        </w:tc>
        <w:tc>
          <w:tcPr>
            <w:tcW w:w="1300" w:type="dxa"/>
            <w:tcBorders>
              <w:top w:val="single" w:color="FFFFFF" w:sz="4" w:space="0"/>
              <w:left w:val="nil"/>
              <w:bottom w:val="single" w:color="FFFFFF" w:sz="4" w:space="0"/>
              <w:right w:val="single" w:color="FFFFFF" w:sz="4" w:space="0"/>
            </w:tcBorders>
            <w:shd w:val="clear" w:color="auto" w:fill="auto"/>
            <w:vAlign w:val="center"/>
          </w:tcPr>
          <w:p>
            <w:pPr>
              <w:widowControl/>
              <w:suppressAutoHyphens w:val="0"/>
              <w:jc w:val="left"/>
              <w:rPr>
                <w:rFonts w:ascii="宋体" w:hAnsi="宋体" w:cs="宋体"/>
                <w:kern w:val="0"/>
                <w:sz w:val="18"/>
                <w:szCs w:val="18"/>
              </w:rPr>
            </w:pPr>
            <w:r>
              <w:rPr>
                <w:rFonts w:hint="eastAsia" w:ascii="宋体" w:hAnsi="宋体" w:cs="宋体"/>
                <w:kern w:val="0"/>
                <w:sz w:val="18"/>
                <w:szCs w:val="18"/>
              </w:rPr>
              <w:t>　</w:t>
            </w:r>
          </w:p>
        </w:tc>
        <w:tc>
          <w:tcPr>
            <w:tcW w:w="1300" w:type="dxa"/>
            <w:tcBorders>
              <w:top w:val="single" w:color="FFFFFF" w:sz="4" w:space="0"/>
              <w:left w:val="nil"/>
              <w:bottom w:val="single" w:color="FFFFFF" w:sz="4" w:space="0"/>
              <w:right w:val="single" w:color="FFFFFF" w:sz="4" w:space="0"/>
            </w:tcBorders>
            <w:shd w:val="clear" w:color="auto" w:fill="auto"/>
            <w:vAlign w:val="center"/>
          </w:tcPr>
          <w:p>
            <w:pPr>
              <w:widowControl/>
              <w:suppressAutoHyphens w:val="0"/>
              <w:jc w:val="left"/>
              <w:rPr>
                <w:rFonts w:ascii="宋体" w:hAnsi="宋体" w:cs="宋体"/>
                <w:kern w:val="0"/>
                <w:sz w:val="18"/>
                <w:szCs w:val="18"/>
              </w:rPr>
            </w:pPr>
            <w:r>
              <w:rPr>
                <w:rFonts w:hint="eastAsia" w:ascii="宋体" w:hAnsi="宋体" w:cs="宋体"/>
                <w:kern w:val="0"/>
                <w:sz w:val="18"/>
                <w:szCs w:val="18"/>
              </w:rPr>
              <w:t>　</w:t>
            </w:r>
          </w:p>
        </w:tc>
        <w:tc>
          <w:tcPr>
            <w:tcW w:w="1540" w:type="dxa"/>
            <w:tcBorders>
              <w:top w:val="single" w:color="FFFFFF" w:sz="4" w:space="0"/>
              <w:left w:val="nil"/>
              <w:bottom w:val="single" w:color="FFFFFF" w:sz="4" w:space="0"/>
              <w:right w:val="single" w:color="FFFFFF" w:sz="4" w:space="0"/>
            </w:tcBorders>
            <w:shd w:val="clear" w:color="auto" w:fill="auto"/>
            <w:vAlign w:val="center"/>
          </w:tcPr>
          <w:p>
            <w:pPr>
              <w:widowControl/>
              <w:suppressAutoHyphens w:val="0"/>
              <w:jc w:val="left"/>
              <w:rPr>
                <w:rFonts w:ascii="宋体" w:hAnsi="宋体" w:cs="宋体"/>
                <w:kern w:val="0"/>
                <w:sz w:val="18"/>
                <w:szCs w:val="18"/>
              </w:rPr>
            </w:pPr>
            <w:r>
              <w:rPr>
                <w:rFonts w:hint="eastAsia" w:ascii="宋体" w:hAnsi="宋体" w:cs="宋体"/>
                <w:kern w:val="0"/>
                <w:sz w:val="18"/>
                <w:szCs w:val="18"/>
              </w:rPr>
              <w:t>　</w:t>
            </w:r>
          </w:p>
        </w:tc>
        <w:tc>
          <w:tcPr>
            <w:tcW w:w="2200" w:type="dxa"/>
            <w:tcBorders>
              <w:top w:val="single" w:color="FFFFFF" w:sz="4" w:space="0"/>
              <w:left w:val="nil"/>
              <w:bottom w:val="single" w:color="FFFFFF" w:sz="4" w:space="0"/>
              <w:right w:val="single" w:color="FFFFFF"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表1-2</w:t>
            </w:r>
          </w:p>
        </w:tc>
      </w:tr>
      <w:tr>
        <w:tblPrEx>
          <w:tblCellMar>
            <w:top w:w="0" w:type="dxa"/>
            <w:left w:w="108" w:type="dxa"/>
            <w:bottom w:w="0" w:type="dxa"/>
            <w:right w:w="108" w:type="dxa"/>
          </w:tblCellMar>
        </w:tblPrEx>
        <w:trPr>
          <w:trHeight w:val="458" w:hRule="atLeast"/>
        </w:trPr>
        <w:tc>
          <w:tcPr>
            <w:tcW w:w="14206" w:type="dxa"/>
            <w:gridSpan w:val="10"/>
            <w:tcBorders>
              <w:top w:val="single" w:color="FFFFFF" w:sz="4" w:space="0"/>
              <w:left w:val="single" w:color="FFFFFF" w:sz="4" w:space="0"/>
              <w:bottom w:val="single" w:color="FFFFFF" w:sz="4" w:space="0"/>
              <w:right w:val="single" w:color="FFFFFF" w:sz="4" w:space="0"/>
            </w:tcBorders>
            <w:shd w:val="clear" w:color="auto" w:fill="auto"/>
            <w:vAlign w:val="center"/>
          </w:tcPr>
          <w:p>
            <w:pPr>
              <w:widowControl/>
              <w:suppressAutoHyphens w:val="0"/>
              <w:jc w:val="center"/>
              <w:rPr>
                <w:rFonts w:ascii="宋体" w:hAnsi="宋体" w:cs="宋体"/>
                <w:b/>
                <w:bCs/>
                <w:kern w:val="0"/>
                <w:sz w:val="32"/>
                <w:szCs w:val="32"/>
              </w:rPr>
            </w:pPr>
            <w:r>
              <w:rPr>
                <w:rFonts w:hint="eastAsia" w:ascii="宋体" w:hAnsi="宋体" w:cs="宋体"/>
                <w:b/>
                <w:bCs/>
                <w:kern w:val="0"/>
                <w:sz w:val="32"/>
                <w:szCs w:val="32"/>
              </w:rPr>
              <w:t>单位支出总表</w:t>
            </w:r>
          </w:p>
        </w:tc>
      </w:tr>
      <w:tr>
        <w:tblPrEx>
          <w:tblCellMar>
            <w:top w:w="0" w:type="dxa"/>
            <w:left w:w="108" w:type="dxa"/>
            <w:bottom w:w="0" w:type="dxa"/>
            <w:right w:w="108" w:type="dxa"/>
          </w:tblCellMar>
        </w:tblPrEx>
        <w:trPr>
          <w:trHeight w:val="390" w:hRule="atLeast"/>
        </w:trPr>
        <w:tc>
          <w:tcPr>
            <w:tcW w:w="6506" w:type="dxa"/>
            <w:gridSpan w:val="5"/>
            <w:tcBorders>
              <w:top w:val="single" w:color="FFFFFF" w:sz="4" w:space="0"/>
              <w:left w:val="single" w:color="FFFFFF" w:sz="4" w:space="0"/>
              <w:bottom w:val="nil"/>
              <w:right w:val="single" w:color="FFFFFF"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单位：607903915-四川省地质矿产勘查开发局区域地质调查队</w:t>
            </w:r>
          </w:p>
        </w:tc>
        <w:tc>
          <w:tcPr>
            <w:tcW w:w="1360" w:type="dxa"/>
            <w:tcBorders>
              <w:top w:val="nil"/>
              <w:left w:val="nil"/>
              <w:bottom w:val="nil"/>
              <w:right w:val="single" w:color="FFFFFF" w:sz="4" w:space="0"/>
            </w:tcBorders>
            <w:shd w:val="clear" w:color="auto" w:fill="auto"/>
            <w:vAlign w:val="center"/>
          </w:tcPr>
          <w:p>
            <w:pPr>
              <w:widowControl/>
              <w:suppressAutoHyphens w:val="0"/>
              <w:jc w:val="left"/>
              <w:rPr>
                <w:rFonts w:ascii="宋体" w:hAnsi="宋体" w:cs="宋体"/>
                <w:kern w:val="0"/>
                <w:sz w:val="18"/>
                <w:szCs w:val="18"/>
              </w:rPr>
            </w:pPr>
            <w:r>
              <w:rPr>
                <w:rFonts w:hint="eastAsia" w:ascii="宋体" w:hAnsi="宋体" w:cs="宋体"/>
                <w:kern w:val="0"/>
                <w:sz w:val="18"/>
                <w:szCs w:val="18"/>
              </w:rPr>
              <w:t>　</w:t>
            </w:r>
          </w:p>
        </w:tc>
        <w:tc>
          <w:tcPr>
            <w:tcW w:w="1300" w:type="dxa"/>
            <w:tcBorders>
              <w:top w:val="nil"/>
              <w:left w:val="nil"/>
              <w:bottom w:val="nil"/>
              <w:right w:val="single" w:color="FFFFFF" w:sz="4" w:space="0"/>
            </w:tcBorders>
            <w:shd w:val="clear" w:color="auto" w:fill="auto"/>
            <w:vAlign w:val="center"/>
          </w:tcPr>
          <w:p>
            <w:pPr>
              <w:widowControl/>
              <w:suppressAutoHyphens w:val="0"/>
              <w:jc w:val="left"/>
              <w:rPr>
                <w:rFonts w:ascii="宋体" w:hAnsi="宋体" w:cs="宋体"/>
                <w:kern w:val="0"/>
                <w:sz w:val="18"/>
                <w:szCs w:val="18"/>
              </w:rPr>
            </w:pPr>
            <w:r>
              <w:rPr>
                <w:rFonts w:hint="eastAsia" w:ascii="宋体" w:hAnsi="宋体" w:cs="宋体"/>
                <w:kern w:val="0"/>
                <w:sz w:val="18"/>
                <w:szCs w:val="18"/>
              </w:rPr>
              <w:t>　</w:t>
            </w:r>
          </w:p>
        </w:tc>
        <w:tc>
          <w:tcPr>
            <w:tcW w:w="1300" w:type="dxa"/>
            <w:tcBorders>
              <w:top w:val="nil"/>
              <w:left w:val="nil"/>
              <w:bottom w:val="nil"/>
              <w:right w:val="single" w:color="FFFFFF" w:sz="4" w:space="0"/>
            </w:tcBorders>
            <w:shd w:val="clear" w:color="auto" w:fill="auto"/>
            <w:vAlign w:val="center"/>
          </w:tcPr>
          <w:p>
            <w:pPr>
              <w:widowControl/>
              <w:suppressAutoHyphens w:val="0"/>
              <w:jc w:val="left"/>
              <w:rPr>
                <w:rFonts w:ascii="宋体" w:hAnsi="宋体" w:cs="宋体"/>
                <w:kern w:val="0"/>
                <w:sz w:val="18"/>
                <w:szCs w:val="18"/>
              </w:rPr>
            </w:pPr>
            <w:r>
              <w:rPr>
                <w:rFonts w:hint="eastAsia" w:ascii="宋体" w:hAnsi="宋体" w:cs="宋体"/>
                <w:kern w:val="0"/>
                <w:sz w:val="18"/>
                <w:szCs w:val="18"/>
              </w:rPr>
              <w:t>　</w:t>
            </w:r>
          </w:p>
        </w:tc>
        <w:tc>
          <w:tcPr>
            <w:tcW w:w="1540" w:type="dxa"/>
            <w:tcBorders>
              <w:top w:val="nil"/>
              <w:left w:val="nil"/>
              <w:bottom w:val="nil"/>
              <w:right w:val="single" w:color="FFFFFF" w:sz="4" w:space="0"/>
            </w:tcBorders>
            <w:shd w:val="clear" w:color="auto" w:fill="auto"/>
            <w:vAlign w:val="center"/>
          </w:tcPr>
          <w:p>
            <w:pPr>
              <w:widowControl/>
              <w:suppressAutoHyphens w:val="0"/>
              <w:jc w:val="left"/>
              <w:rPr>
                <w:rFonts w:ascii="宋体" w:hAnsi="宋体" w:cs="宋体"/>
                <w:kern w:val="0"/>
                <w:sz w:val="18"/>
                <w:szCs w:val="18"/>
              </w:rPr>
            </w:pPr>
            <w:r>
              <w:rPr>
                <w:rFonts w:hint="eastAsia" w:ascii="宋体" w:hAnsi="宋体" w:cs="宋体"/>
                <w:kern w:val="0"/>
                <w:sz w:val="18"/>
                <w:szCs w:val="18"/>
              </w:rPr>
              <w:t>　</w:t>
            </w:r>
          </w:p>
        </w:tc>
        <w:tc>
          <w:tcPr>
            <w:tcW w:w="2200" w:type="dxa"/>
            <w:tcBorders>
              <w:top w:val="nil"/>
              <w:left w:val="nil"/>
              <w:bottom w:val="nil"/>
              <w:right w:val="single" w:color="FFFFFF"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金额单位：万元</w:t>
            </w:r>
          </w:p>
        </w:tc>
      </w:tr>
      <w:tr>
        <w:tblPrEx>
          <w:tblCellMar>
            <w:top w:w="0" w:type="dxa"/>
            <w:left w:w="108" w:type="dxa"/>
            <w:bottom w:w="0" w:type="dxa"/>
            <w:right w:w="108" w:type="dxa"/>
          </w:tblCellMar>
        </w:tblPrEx>
        <w:trPr>
          <w:trHeight w:val="488" w:hRule="atLeast"/>
        </w:trPr>
        <w:tc>
          <w:tcPr>
            <w:tcW w:w="6506" w:type="dxa"/>
            <w:gridSpan w:val="5"/>
            <w:tcBorders>
              <w:top w:val="single" w:color="C2C3C4" w:sz="4" w:space="0"/>
              <w:left w:val="single" w:color="C2C3C4" w:sz="4" w:space="0"/>
              <w:bottom w:val="single" w:color="C2C3C4" w:sz="4" w:space="0"/>
              <w:right w:val="single" w:color="C2C3C4" w:sz="4" w:space="0"/>
            </w:tcBorders>
            <w:shd w:val="clear" w:color="EFF2F7" w:fill="EFF2F7"/>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项    目</w:t>
            </w:r>
          </w:p>
        </w:tc>
        <w:tc>
          <w:tcPr>
            <w:tcW w:w="1360"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合计</w:t>
            </w:r>
          </w:p>
        </w:tc>
        <w:tc>
          <w:tcPr>
            <w:tcW w:w="1300"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基本支出</w:t>
            </w:r>
          </w:p>
        </w:tc>
        <w:tc>
          <w:tcPr>
            <w:tcW w:w="1300"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项目支出</w:t>
            </w:r>
          </w:p>
        </w:tc>
        <w:tc>
          <w:tcPr>
            <w:tcW w:w="1540"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上缴上级支出</w:t>
            </w:r>
          </w:p>
        </w:tc>
        <w:tc>
          <w:tcPr>
            <w:tcW w:w="2200"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对附属单位补助支出</w:t>
            </w:r>
          </w:p>
        </w:tc>
      </w:tr>
      <w:tr>
        <w:tblPrEx>
          <w:tblCellMar>
            <w:top w:w="0" w:type="dxa"/>
            <w:left w:w="108" w:type="dxa"/>
            <w:bottom w:w="0" w:type="dxa"/>
            <w:right w:w="108" w:type="dxa"/>
          </w:tblCellMar>
        </w:tblPrEx>
        <w:trPr>
          <w:trHeight w:val="488" w:hRule="atLeast"/>
        </w:trPr>
        <w:tc>
          <w:tcPr>
            <w:tcW w:w="1640" w:type="dxa"/>
            <w:gridSpan w:val="3"/>
            <w:tcBorders>
              <w:top w:val="single" w:color="C2C3C4" w:sz="4" w:space="0"/>
              <w:left w:val="single" w:color="C2C3C4" w:sz="4" w:space="0"/>
              <w:bottom w:val="single" w:color="C2C3C4" w:sz="4" w:space="0"/>
              <w:right w:val="single" w:color="C2C3C4" w:sz="4" w:space="0"/>
            </w:tcBorders>
            <w:shd w:val="clear" w:color="EFF2F7" w:fill="EFF2F7"/>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科目编码</w:t>
            </w:r>
          </w:p>
        </w:tc>
        <w:tc>
          <w:tcPr>
            <w:tcW w:w="1206" w:type="dxa"/>
            <w:vMerge w:val="restart"/>
            <w:tcBorders>
              <w:top w:val="nil"/>
              <w:left w:val="single" w:color="C2C3C4" w:sz="4" w:space="0"/>
              <w:bottom w:val="single" w:color="C2C3C4" w:sz="4" w:space="0"/>
              <w:right w:val="single" w:color="C2C3C4" w:sz="4" w:space="0"/>
            </w:tcBorders>
            <w:shd w:val="clear" w:color="EFF2F7" w:fill="EFF2F7"/>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单位代码</w:t>
            </w:r>
          </w:p>
        </w:tc>
        <w:tc>
          <w:tcPr>
            <w:tcW w:w="3660" w:type="dxa"/>
            <w:vMerge w:val="restart"/>
            <w:tcBorders>
              <w:top w:val="nil"/>
              <w:left w:val="single" w:color="C2C3C4" w:sz="4" w:space="0"/>
              <w:bottom w:val="single" w:color="C2C3C4" w:sz="4" w:space="0"/>
              <w:right w:val="single" w:color="C2C3C4" w:sz="4" w:space="0"/>
            </w:tcBorders>
            <w:shd w:val="clear" w:color="EFF2F7" w:fill="EFF2F7"/>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单位名称（科目）</w:t>
            </w:r>
          </w:p>
        </w:tc>
        <w:tc>
          <w:tcPr>
            <w:tcW w:w="1360" w:type="dxa"/>
            <w:vMerge w:val="continue"/>
            <w:tcBorders>
              <w:top w:val="single" w:color="C2C3C4" w:sz="4" w:space="0"/>
              <w:left w:val="single" w:color="C2C3C4" w:sz="4" w:space="0"/>
              <w:bottom w:val="single" w:color="C2C3C4" w:sz="4" w:space="0"/>
              <w:right w:val="single" w:color="C2C3C4" w:sz="4" w:space="0"/>
            </w:tcBorders>
            <w:vAlign w:val="center"/>
          </w:tcPr>
          <w:p>
            <w:pPr>
              <w:widowControl/>
              <w:suppressAutoHyphens w:val="0"/>
              <w:jc w:val="left"/>
              <w:rPr>
                <w:rFonts w:ascii="宋体" w:hAnsi="宋体" w:cs="宋体"/>
                <w:b/>
                <w:bCs/>
                <w:kern w:val="0"/>
                <w:sz w:val="22"/>
                <w:szCs w:val="22"/>
              </w:rPr>
            </w:pPr>
          </w:p>
        </w:tc>
        <w:tc>
          <w:tcPr>
            <w:tcW w:w="1300" w:type="dxa"/>
            <w:vMerge w:val="continue"/>
            <w:tcBorders>
              <w:top w:val="single" w:color="C2C3C4" w:sz="4" w:space="0"/>
              <w:left w:val="single" w:color="C2C3C4" w:sz="4" w:space="0"/>
              <w:bottom w:val="single" w:color="C2C3C4" w:sz="4" w:space="0"/>
              <w:right w:val="single" w:color="C2C3C4" w:sz="4" w:space="0"/>
            </w:tcBorders>
            <w:vAlign w:val="center"/>
          </w:tcPr>
          <w:p>
            <w:pPr>
              <w:widowControl/>
              <w:suppressAutoHyphens w:val="0"/>
              <w:jc w:val="left"/>
              <w:rPr>
                <w:rFonts w:ascii="宋体" w:hAnsi="宋体" w:cs="宋体"/>
                <w:b/>
                <w:bCs/>
                <w:kern w:val="0"/>
                <w:sz w:val="22"/>
                <w:szCs w:val="22"/>
              </w:rPr>
            </w:pPr>
          </w:p>
        </w:tc>
        <w:tc>
          <w:tcPr>
            <w:tcW w:w="1300" w:type="dxa"/>
            <w:vMerge w:val="continue"/>
            <w:tcBorders>
              <w:top w:val="single" w:color="C2C3C4" w:sz="4" w:space="0"/>
              <w:left w:val="single" w:color="C2C3C4" w:sz="4" w:space="0"/>
              <w:bottom w:val="single" w:color="C2C3C4" w:sz="4" w:space="0"/>
              <w:right w:val="single" w:color="C2C3C4" w:sz="4" w:space="0"/>
            </w:tcBorders>
            <w:vAlign w:val="center"/>
          </w:tcPr>
          <w:p>
            <w:pPr>
              <w:widowControl/>
              <w:suppressAutoHyphens w:val="0"/>
              <w:jc w:val="left"/>
              <w:rPr>
                <w:rFonts w:ascii="宋体" w:hAnsi="宋体" w:cs="宋体"/>
                <w:b/>
                <w:bCs/>
                <w:kern w:val="0"/>
                <w:sz w:val="22"/>
                <w:szCs w:val="22"/>
              </w:rPr>
            </w:pPr>
          </w:p>
        </w:tc>
        <w:tc>
          <w:tcPr>
            <w:tcW w:w="1540" w:type="dxa"/>
            <w:vMerge w:val="continue"/>
            <w:tcBorders>
              <w:top w:val="single" w:color="C2C3C4" w:sz="4" w:space="0"/>
              <w:left w:val="single" w:color="C2C3C4" w:sz="4" w:space="0"/>
              <w:bottom w:val="single" w:color="C2C3C4" w:sz="4" w:space="0"/>
              <w:right w:val="single" w:color="C2C3C4" w:sz="4" w:space="0"/>
            </w:tcBorders>
            <w:vAlign w:val="center"/>
          </w:tcPr>
          <w:p>
            <w:pPr>
              <w:widowControl/>
              <w:suppressAutoHyphens w:val="0"/>
              <w:jc w:val="left"/>
              <w:rPr>
                <w:rFonts w:ascii="宋体" w:hAnsi="宋体" w:cs="宋体"/>
                <w:b/>
                <w:bCs/>
                <w:kern w:val="0"/>
                <w:sz w:val="22"/>
                <w:szCs w:val="22"/>
              </w:rPr>
            </w:pPr>
          </w:p>
        </w:tc>
        <w:tc>
          <w:tcPr>
            <w:tcW w:w="2200" w:type="dxa"/>
            <w:vMerge w:val="continue"/>
            <w:tcBorders>
              <w:top w:val="single" w:color="C2C3C4" w:sz="4" w:space="0"/>
              <w:left w:val="single" w:color="C2C3C4" w:sz="4" w:space="0"/>
              <w:bottom w:val="single" w:color="C2C3C4" w:sz="4" w:space="0"/>
              <w:right w:val="single" w:color="C2C3C4" w:sz="4" w:space="0"/>
            </w:tcBorders>
            <w:vAlign w:val="center"/>
          </w:tcPr>
          <w:p>
            <w:pPr>
              <w:widowControl/>
              <w:suppressAutoHyphens w:val="0"/>
              <w:jc w:val="left"/>
              <w:rPr>
                <w:rFonts w:ascii="宋体" w:hAnsi="宋体" w:cs="宋体"/>
                <w:b/>
                <w:bCs/>
                <w:kern w:val="0"/>
                <w:sz w:val="22"/>
                <w:szCs w:val="22"/>
              </w:rPr>
            </w:pPr>
          </w:p>
        </w:tc>
      </w:tr>
      <w:tr>
        <w:tblPrEx>
          <w:tblCellMar>
            <w:top w:w="0" w:type="dxa"/>
            <w:left w:w="108" w:type="dxa"/>
            <w:bottom w:w="0" w:type="dxa"/>
            <w:right w:w="108" w:type="dxa"/>
          </w:tblCellMar>
        </w:tblPrEx>
        <w:trPr>
          <w:trHeight w:val="488" w:hRule="atLeast"/>
        </w:trPr>
        <w:tc>
          <w:tcPr>
            <w:tcW w:w="560" w:type="dxa"/>
            <w:tcBorders>
              <w:top w:val="nil"/>
              <w:left w:val="single" w:color="C2C3C4" w:sz="4" w:space="0"/>
              <w:bottom w:val="single" w:color="C2C3C4" w:sz="4" w:space="0"/>
              <w:right w:val="single" w:color="C2C3C4" w:sz="4" w:space="0"/>
            </w:tcBorders>
            <w:shd w:val="clear" w:color="EFF2F7" w:fill="EFF2F7"/>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类</w:t>
            </w:r>
          </w:p>
        </w:tc>
        <w:tc>
          <w:tcPr>
            <w:tcW w:w="500" w:type="dxa"/>
            <w:tcBorders>
              <w:top w:val="nil"/>
              <w:left w:val="nil"/>
              <w:bottom w:val="single" w:color="C2C3C4" w:sz="4" w:space="0"/>
              <w:right w:val="single" w:color="C2C3C4" w:sz="4" w:space="0"/>
            </w:tcBorders>
            <w:shd w:val="clear" w:color="EFF2F7" w:fill="EFF2F7"/>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款</w:t>
            </w:r>
          </w:p>
        </w:tc>
        <w:tc>
          <w:tcPr>
            <w:tcW w:w="580" w:type="dxa"/>
            <w:tcBorders>
              <w:top w:val="nil"/>
              <w:left w:val="nil"/>
              <w:bottom w:val="single" w:color="C2C3C4" w:sz="4" w:space="0"/>
              <w:right w:val="single" w:color="C2C3C4" w:sz="4" w:space="0"/>
            </w:tcBorders>
            <w:shd w:val="clear" w:color="EFF2F7" w:fill="EFF2F7"/>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项</w:t>
            </w:r>
          </w:p>
        </w:tc>
        <w:tc>
          <w:tcPr>
            <w:tcW w:w="1206" w:type="dxa"/>
            <w:vMerge w:val="continue"/>
            <w:tcBorders>
              <w:top w:val="nil"/>
              <w:left w:val="single" w:color="C2C3C4" w:sz="4" w:space="0"/>
              <w:bottom w:val="single" w:color="C2C3C4" w:sz="4" w:space="0"/>
              <w:right w:val="single" w:color="C2C3C4" w:sz="4" w:space="0"/>
            </w:tcBorders>
            <w:vAlign w:val="center"/>
          </w:tcPr>
          <w:p>
            <w:pPr>
              <w:widowControl/>
              <w:suppressAutoHyphens w:val="0"/>
              <w:jc w:val="left"/>
              <w:rPr>
                <w:rFonts w:ascii="宋体" w:hAnsi="宋体" w:cs="宋体"/>
                <w:b/>
                <w:bCs/>
                <w:kern w:val="0"/>
                <w:sz w:val="22"/>
                <w:szCs w:val="22"/>
              </w:rPr>
            </w:pPr>
          </w:p>
        </w:tc>
        <w:tc>
          <w:tcPr>
            <w:tcW w:w="3660" w:type="dxa"/>
            <w:vMerge w:val="continue"/>
            <w:tcBorders>
              <w:top w:val="nil"/>
              <w:left w:val="single" w:color="C2C3C4" w:sz="4" w:space="0"/>
              <w:bottom w:val="single" w:color="C2C3C4" w:sz="4" w:space="0"/>
              <w:right w:val="single" w:color="C2C3C4" w:sz="4" w:space="0"/>
            </w:tcBorders>
            <w:vAlign w:val="center"/>
          </w:tcPr>
          <w:p>
            <w:pPr>
              <w:widowControl/>
              <w:suppressAutoHyphens w:val="0"/>
              <w:jc w:val="left"/>
              <w:rPr>
                <w:rFonts w:ascii="宋体" w:hAnsi="宋体" w:cs="宋体"/>
                <w:b/>
                <w:bCs/>
                <w:kern w:val="0"/>
                <w:sz w:val="22"/>
                <w:szCs w:val="22"/>
              </w:rPr>
            </w:pPr>
          </w:p>
        </w:tc>
        <w:tc>
          <w:tcPr>
            <w:tcW w:w="1360" w:type="dxa"/>
            <w:vMerge w:val="continue"/>
            <w:tcBorders>
              <w:top w:val="single" w:color="C2C3C4" w:sz="4" w:space="0"/>
              <w:left w:val="single" w:color="C2C3C4" w:sz="4" w:space="0"/>
              <w:bottom w:val="single" w:color="C2C3C4" w:sz="4" w:space="0"/>
              <w:right w:val="single" w:color="C2C3C4" w:sz="4" w:space="0"/>
            </w:tcBorders>
            <w:vAlign w:val="center"/>
          </w:tcPr>
          <w:p>
            <w:pPr>
              <w:widowControl/>
              <w:suppressAutoHyphens w:val="0"/>
              <w:jc w:val="left"/>
              <w:rPr>
                <w:rFonts w:ascii="宋体" w:hAnsi="宋体" w:cs="宋体"/>
                <w:b/>
                <w:bCs/>
                <w:kern w:val="0"/>
                <w:sz w:val="22"/>
                <w:szCs w:val="22"/>
              </w:rPr>
            </w:pPr>
          </w:p>
        </w:tc>
        <w:tc>
          <w:tcPr>
            <w:tcW w:w="1300" w:type="dxa"/>
            <w:vMerge w:val="continue"/>
            <w:tcBorders>
              <w:top w:val="single" w:color="C2C3C4" w:sz="4" w:space="0"/>
              <w:left w:val="single" w:color="C2C3C4" w:sz="4" w:space="0"/>
              <w:bottom w:val="single" w:color="C2C3C4" w:sz="4" w:space="0"/>
              <w:right w:val="single" w:color="C2C3C4" w:sz="4" w:space="0"/>
            </w:tcBorders>
            <w:vAlign w:val="center"/>
          </w:tcPr>
          <w:p>
            <w:pPr>
              <w:widowControl/>
              <w:suppressAutoHyphens w:val="0"/>
              <w:jc w:val="left"/>
              <w:rPr>
                <w:rFonts w:ascii="宋体" w:hAnsi="宋体" w:cs="宋体"/>
                <w:b/>
                <w:bCs/>
                <w:kern w:val="0"/>
                <w:sz w:val="22"/>
                <w:szCs w:val="22"/>
              </w:rPr>
            </w:pPr>
          </w:p>
        </w:tc>
        <w:tc>
          <w:tcPr>
            <w:tcW w:w="1300" w:type="dxa"/>
            <w:vMerge w:val="continue"/>
            <w:tcBorders>
              <w:top w:val="single" w:color="C2C3C4" w:sz="4" w:space="0"/>
              <w:left w:val="single" w:color="C2C3C4" w:sz="4" w:space="0"/>
              <w:bottom w:val="single" w:color="C2C3C4" w:sz="4" w:space="0"/>
              <w:right w:val="single" w:color="C2C3C4" w:sz="4" w:space="0"/>
            </w:tcBorders>
            <w:vAlign w:val="center"/>
          </w:tcPr>
          <w:p>
            <w:pPr>
              <w:widowControl/>
              <w:suppressAutoHyphens w:val="0"/>
              <w:jc w:val="left"/>
              <w:rPr>
                <w:rFonts w:ascii="宋体" w:hAnsi="宋体" w:cs="宋体"/>
                <w:b/>
                <w:bCs/>
                <w:kern w:val="0"/>
                <w:sz w:val="22"/>
                <w:szCs w:val="22"/>
              </w:rPr>
            </w:pPr>
          </w:p>
        </w:tc>
        <w:tc>
          <w:tcPr>
            <w:tcW w:w="1540" w:type="dxa"/>
            <w:vMerge w:val="continue"/>
            <w:tcBorders>
              <w:top w:val="single" w:color="C2C3C4" w:sz="4" w:space="0"/>
              <w:left w:val="single" w:color="C2C3C4" w:sz="4" w:space="0"/>
              <w:bottom w:val="single" w:color="C2C3C4" w:sz="4" w:space="0"/>
              <w:right w:val="single" w:color="C2C3C4" w:sz="4" w:space="0"/>
            </w:tcBorders>
            <w:vAlign w:val="center"/>
          </w:tcPr>
          <w:p>
            <w:pPr>
              <w:widowControl/>
              <w:suppressAutoHyphens w:val="0"/>
              <w:jc w:val="left"/>
              <w:rPr>
                <w:rFonts w:ascii="宋体" w:hAnsi="宋体" w:cs="宋体"/>
                <w:b/>
                <w:bCs/>
                <w:kern w:val="0"/>
                <w:sz w:val="22"/>
                <w:szCs w:val="22"/>
              </w:rPr>
            </w:pPr>
          </w:p>
        </w:tc>
        <w:tc>
          <w:tcPr>
            <w:tcW w:w="2200" w:type="dxa"/>
            <w:vMerge w:val="continue"/>
            <w:tcBorders>
              <w:top w:val="single" w:color="C2C3C4" w:sz="4" w:space="0"/>
              <w:left w:val="single" w:color="C2C3C4" w:sz="4" w:space="0"/>
              <w:bottom w:val="single" w:color="C2C3C4" w:sz="4" w:space="0"/>
              <w:right w:val="single" w:color="C2C3C4" w:sz="4" w:space="0"/>
            </w:tcBorders>
            <w:vAlign w:val="center"/>
          </w:tcPr>
          <w:p>
            <w:pPr>
              <w:widowControl/>
              <w:suppressAutoHyphens w:val="0"/>
              <w:jc w:val="left"/>
              <w:rPr>
                <w:rFonts w:ascii="宋体" w:hAnsi="宋体" w:cs="宋体"/>
                <w:b/>
                <w:bCs/>
                <w:kern w:val="0"/>
                <w:sz w:val="22"/>
                <w:szCs w:val="22"/>
              </w:rPr>
            </w:pPr>
          </w:p>
        </w:tc>
      </w:tr>
      <w:tr>
        <w:tblPrEx>
          <w:tblCellMar>
            <w:top w:w="0" w:type="dxa"/>
            <w:left w:w="108" w:type="dxa"/>
            <w:bottom w:w="0" w:type="dxa"/>
            <w:right w:w="108" w:type="dxa"/>
          </w:tblCellMar>
        </w:tblPrEx>
        <w:trPr>
          <w:trHeight w:val="458" w:hRule="atLeast"/>
        </w:trPr>
        <w:tc>
          <w:tcPr>
            <w:tcW w:w="560" w:type="dxa"/>
            <w:tcBorders>
              <w:top w:val="nil"/>
              <w:left w:val="single" w:color="C2C3C4" w:sz="4" w:space="0"/>
              <w:bottom w:val="single" w:color="C2C3C4" w:sz="4" w:space="0"/>
              <w:right w:val="single" w:color="C2C3C4" w:sz="4" w:space="0"/>
            </w:tcBorders>
            <w:shd w:val="clear" w:color="auto" w:fill="auto"/>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　</w:t>
            </w:r>
          </w:p>
        </w:tc>
        <w:tc>
          <w:tcPr>
            <w:tcW w:w="500" w:type="dxa"/>
            <w:tcBorders>
              <w:top w:val="nil"/>
              <w:left w:val="nil"/>
              <w:bottom w:val="single" w:color="C2C3C4" w:sz="4" w:space="0"/>
              <w:right w:val="single" w:color="C2C3C4" w:sz="4" w:space="0"/>
            </w:tcBorders>
            <w:shd w:val="clear" w:color="auto" w:fill="auto"/>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　</w:t>
            </w:r>
          </w:p>
        </w:tc>
        <w:tc>
          <w:tcPr>
            <w:tcW w:w="580" w:type="dxa"/>
            <w:tcBorders>
              <w:top w:val="nil"/>
              <w:left w:val="nil"/>
              <w:bottom w:val="single" w:color="C2C3C4" w:sz="4" w:space="0"/>
              <w:right w:val="single" w:color="C2C3C4" w:sz="4" w:space="0"/>
            </w:tcBorders>
            <w:shd w:val="clear" w:color="auto" w:fill="auto"/>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　</w:t>
            </w:r>
          </w:p>
        </w:tc>
        <w:tc>
          <w:tcPr>
            <w:tcW w:w="1206" w:type="dxa"/>
            <w:tcBorders>
              <w:top w:val="nil"/>
              <w:left w:val="nil"/>
              <w:bottom w:val="single" w:color="C2C3C4" w:sz="4" w:space="0"/>
              <w:right w:val="single" w:color="C2C3C4" w:sz="4" w:space="0"/>
            </w:tcBorders>
            <w:shd w:val="clear" w:color="auto" w:fill="auto"/>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　</w:t>
            </w:r>
          </w:p>
        </w:tc>
        <w:tc>
          <w:tcPr>
            <w:tcW w:w="3660" w:type="dxa"/>
            <w:tcBorders>
              <w:top w:val="nil"/>
              <w:left w:val="nil"/>
              <w:bottom w:val="single" w:color="C2C3C4" w:sz="4" w:space="0"/>
              <w:right w:val="single" w:color="C2C3C4" w:sz="4" w:space="0"/>
            </w:tcBorders>
            <w:shd w:val="clear" w:color="auto" w:fill="auto"/>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合    计</w:t>
            </w:r>
          </w:p>
        </w:tc>
        <w:tc>
          <w:tcPr>
            <w:tcW w:w="1360" w:type="dxa"/>
            <w:tcBorders>
              <w:top w:val="nil"/>
              <w:left w:val="nil"/>
              <w:bottom w:val="single" w:color="C2C3C4" w:sz="4" w:space="0"/>
              <w:right w:val="single" w:color="C2C3C4" w:sz="4" w:space="0"/>
            </w:tcBorders>
            <w:shd w:val="clear" w:color="auto" w:fill="auto"/>
            <w:vAlign w:val="center"/>
          </w:tcPr>
          <w:p>
            <w:pPr>
              <w:widowControl/>
              <w:suppressAutoHyphens w:val="0"/>
              <w:jc w:val="right"/>
              <w:rPr>
                <w:rFonts w:ascii="宋体" w:hAnsi="宋体" w:cs="宋体"/>
                <w:b/>
                <w:bCs/>
                <w:kern w:val="0"/>
                <w:sz w:val="22"/>
                <w:szCs w:val="22"/>
              </w:rPr>
            </w:pPr>
            <w:r>
              <w:rPr>
                <w:rFonts w:hint="eastAsia" w:ascii="宋体" w:hAnsi="宋体" w:cs="宋体"/>
                <w:b/>
                <w:bCs/>
                <w:kern w:val="0"/>
                <w:sz w:val="22"/>
                <w:szCs w:val="22"/>
              </w:rPr>
              <w:t>6,231.68</w:t>
            </w:r>
          </w:p>
        </w:tc>
        <w:tc>
          <w:tcPr>
            <w:tcW w:w="1300" w:type="dxa"/>
            <w:tcBorders>
              <w:top w:val="nil"/>
              <w:left w:val="nil"/>
              <w:bottom w:val="single" w:color="C2C3C4" w:sz="4" w:space="0"/>
              <w:right w:val="single" w:color="C2C3C4" w:sz="4" w:space="0"/>
            </w:tcBorders>
            <w:shd w:val="clear" w:color="auto" w:fill="auto"/>
            <w:vAlign w:val="center"/>
          </w:tcPr>
          <w:p>
            <w:pPr>
              <w:widowControl/>
              <w:suppressAutoHyphens w:val="0"/>
              <w:jc w:val="right"/>
              <w:rPr>
                <w:rFonts w:ascii="宋体" w:hAnsi="宋体" w:cs="宋体"/>
                <w:b/>
                <w:bCs/>
                <w:kern w:val="0"/>
                <w:sz w:val="22"/>
                <w:szCs w:val="22"/>
              </w:rPr>
            </w:pPr>
            <w:r>
              <w:rPr>
                <w:rFonts w:hint="eastAsia" w:ascii="宋体" w:hAnsi="宋体" w:cs="宋体"/>
                <w:b/>
                <w:bCs/>
                <w:kern w:val="0"/>
                <w:sz w:val="22"/>
                <w:szCs w:val="22"/>
              </w:rPr>
              <w:t>4,117.68</w:t>
            </w:r>
          </w:p>
        </w:tc>
        <w:tc>
          <w:tcPr>
            <w:tcW w:w="1300" w:type="dxa"/>
            <w:tcBorders>
              <w:top w:val="nil"/>
              <w:left w:val="nil"/>
              <w:bottom w:val="single" w:color="C2C3C4" w:sz="4" w:space="0"/>
              <w:right w:val="single" w:color="C2C3C4" w:sz="4" w:space="0"/>
            </w:tcBorders>
            <w:shd w:val="clear" w:color="auto" w:fill="auto"/>
            <w:vAlign w:val="center"/>
          </w:tcPr>
          <w:p>
            <w:pPr>
              <w:widowControl/>
              <w:suppressAutoHyphens w:val="0"/>
              <w:jc w:val="right"/>
              <w:rPr>
                <w:rFonts w:ascii="宋体" w:hAnsi="宋体" w:cs="宋体"/>
                <w:b/>
                <w:bCs/>
                <w:kern w:val="0"/>
                <w:sz w:val="22"/>
                <w:szCs w:val="22"/>
              </w:rPr>
            </w:pPr>
            <w:r>
              <w:rPr>
                <w:rFonts w:hint="eastAsia" w:ascii="宋体" w:hAnsi="宋体" w:cs="宋体"/>
                <w:b/>
                <w:bCs/>
                <w:kern w:val="0"/>
                <w:sz w:val="22"/>
                <w:szCs w:val="22"/>
              </w:rPr>
              <w:t>2,114.00</w:t>
            </w:r>
          </w:p>
        </w:tc>
        <w:tc>
          <w:tcPr>
            <w:tcW w:w="1540" w:type="dxa"/>
            <w:tcBorders>
              <w:top w:val="nil"/>
              <w:left w:val="nil"/>
              <w:bottom w:val="single" w:color="C2C3C4" w:sz="4" w:space="0"/>
              <w:right w:val="single" w:color="C2C3C4" w:sz="4" w:space="0"/>
            </w:tcBorders>
            <w:shd w:val="clear" w:color="auto" w:fill="auto"/>
            <w:vAlign w:val="center"/>
          </w:tcPr>
          <w:p>
            <w:pPr>
              <w:widowControl/>
              <w:suppressAutoHyphens w:val="0"/>
              <w:jc w:val="right"/>
              <w:rPr>
                <w:rFonts w:ascii="宋体" w:hAnsi="宋体" w:cs="宋体"/>
                <w:b/>
                <w:bCs/>
                <w:kern w:val="0"/>
                <w:sz w:val="22"/>
                <w:szCs w:val="22"/>
              </w:rPr>
            </w:pPr>
            <w:r>
              <w:rPr>
                <w:rFonts w:hint="eastAsia" w:ascii="宋体" w:hAnsi="宋体" w:cs="宋体"/>
                <w:b/>
                <w:bCs/>
                <w:kern w:val="0"/>
                <w:sz w:val="22"/>
                <w:szCs w:val="22"/>
              </w:rPr>
              <w:t>　</w:t>
            </w:r>
          </w:p>
        </w:tc>
        <w:tc>
          <w:tcPr>
            <w:tcW w:w="2200" w:type="dxa"/>
            <w:tcBorders>
              <w:top w:val="nil"/>
              <w:left w:val="nil"/>
              <w:bottom w:val="single" w:color="C2C3C4" w:sz="4" w:space="0"/>
              <w:right w:val="single" w:color="C2C3C4" w:sz="4" w:space="0"/>
            </w:tcBorders>
            <w:shd w:val="clear" w:color="auto" w:fill="auto"/>
            <w:vAlign w:val="center"/>
          </w:tcPr>
          <w:p>
            <w:pPr>
              <w:widowControl/>
              <w:suppressAutoHyphens w:val="0"/>
              <w:jc w:val="right"/>
              <w:rPr>
                <w:rFonts w:ascii="宋体" w:hAnsi="宋体" w:cs="宋体"/>
                <w:b/>
                <w:bCs/>
                <w:kern w:val="0"/>
                <w:sz w:val="22"/>
                <w:szCs w:val="22"/>
              </w:rPr>
            </w:pPr>
            <w:r>
              <w:rPr>
                <w:rFonts w:hint="eastAsia" w:ascii="宋体" w:hAnsi="宋体" w:cs="宋体"/>
                <w:b/>
                <w:bCs/>
                <w:kern w:val="0"/>
                <w:sz w:val="22"/>
                <w:szCs w:val="22"/>
              </w:rPr>
              <w:t>　</w:t>
            </w:r>
          </w:p>
        </w:tc>
      </w:tr>
      <w:tr>
        <w:tblPrEx>
          <w:tblCellMar>
            <w:top w:w="0" w:type="dxa"/>
            <w:left w:w="108" w:type="dxa"/>
            <w:bottom w:w="0" w:type="dxa"/>
            <w:right w:w="108" w:type="dxa"/>
          </w:tblCellMar>
        </w:tblPrEx>
        <w:trPr>
          <w:trHeight w:val="458" w:hRule="atLeast"/>
        </w:trPr>
        <w:tc>
          <w:tcPr>
            <w:tcW w:w="560" w:type="dxa"/>
            <w:tcBorders>
              <w:top w:val="nil"/>
              <w:left w:val="single" w:color="C2C3C4" w:sz="4" w:space="0"/>
              <w:bottom w:val="single" w:color="C2C3C4" w:sz="4" w:space="0"/>
              <w:right w:val="single" w:color="C2C3C4" w:sz="4" w:space="0"/>
            </w:tcBorders>
            <w:shd w:val="clear" w:color="FFFFFF" w:fill="FFFFFF"/>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208</w:t>
            </w:r>
          </w:p>
        </w:tc>
        <w:tc>
          <w:tcPr>
            <w:tcW w:w="500" w:type="dxa"/>
            <w:tcBorders>
              <w:top w:val="nil"/>
              <w:left w:val="nil"/>
              <w:bottom w:val="single" w:color="C2C3C4" w:sz="4" w:space="0"/>
              <w:right w:val="single" w:color="C2C3C4" w:sz="4" w:space="0"/>
            </w:tcBorders>
            <w:shd w:val="clear" w:color="FFFFFF" w:fill="FFFFFF"/>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05</w:t>
            </w:r>
          </w:p>
        </w:tc>
        <w:tc>
          <w:tcPr>
            <w:tcW w:w="580" w:type="dxa"/>
            <w:tcBorders>
              <w:top w:val="nil"/>
              <w:left w:val="nil"/>
              <w:bottom w:val="single" w:color="C2C3C4" w:sz="4" w:space="0"/>
              <w:right w:val="single" w:color="C2C3C4" w:sz="4" w:space="0"/>
            </w:tcBorders>
            <w:shd w:val="clear" w:color="FFFFFF" w:fill="FFFFFF"/>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05</w:t>
            </w:r>
          </w:p>
        </w:tc>
        <w:tc>
          <w:tcPr>
            <w:tcW w:w="1206" w:type="dxa"/>
            <w:tcBorders>
              <w:top w:val="nil"/>
              <w:left w:val="nil"/>
              <w:bottom w:val="single" w:color="C2C3C4" w:sz="4" w:space="0"/>
              <w:right w:val="single" w:color="C2C3C4" w:sz="4" w:space="0"/>
            </w:tcBorders>
            <w:shd w:val="clear" w:color="FFFFFF" w:fill="FFFFFF"/>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607903915</w:t>
            </w:r>
          </w:p>
        </w:tc>
        <w:tc>
          <w:tcPr>
            <w:tcW w:w="3660" w:type="dxa"/>
            <w:tcBorders>
              <w:top w:val="nil"/>
              <w:left w:val="nil"/>
              <w:bottom w:val="single" w:color="C2C3C4" w:sz="4" w:space="0"/>
              <w:right w:val="single" w:color="C2C3C4" w:sz="4" w:space="0"/>
            </w:tcBorders>
            <w:shd w:val="clear" w:color="FFFFFF" w:fill="FFFFFF"/>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机关事业单位基本养老保险缴费支出</w:t>
            </w:r>
          </w:p>
        </w:tc>
        <w:tc>
          <w:tcPr>
            <w:tcW w:w="1360" w:type="dxa"/>
            <w:tcBorders>
              <w:top w:val="nil"/>
              <w:left w:val="nil"/>
              <w:bottom w:val="single" w:color="C2C3C4" w:sz="4" w:space="0"/>
              <w:right w:val="single" w:color="C2C3C4"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424.68</w:t>
            </w:r>
          </w:p>
        </w:tc>
        <w:tc>
          <w:tcPr>
            <w:tcW w:w="1300" w:type="dxa"/>
            <w:tcBorders>
              <w:top w:val="nil"/>
              <w:left w:val="nil"/>
              <w:bottom w:val="single" w:color="C2C3C4" w:sz="4" w:space="0"/>
              <w:right w:val="single" w:color="C2C3C4" w:sz="4" w:space="0"/>
            </w:tcBorders>
            <w:shd w:val="clear" w:color="FFFFFF" w:fill="FFFFFF"/>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424.68</w:t>
            </w:r>
          </w:p>
        </w:tc>
        <w:tc>
          <w:tcPr>
            <w:tcW w:w="1300" w:type="dxa"/>
            <w:tcBorders>
              <w:top w:val="nil"/>
              <w:left w:val="nil"/>
              <w:bottom w:val="single" w:color="C2C3C4" w:sz="4" w:space="0"/>
              <w:right w:val="single" w:color="C2C3C4" w:sz="4" w:space="0"/>
            </w:tcBorders>
            <w:shd w:val="clear" w:color="FFFFFF" w:fill="FFFFFF"/>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c>
          <w:tcPr>
            <w:tcW w:w="1540" w:type="dxa"/>
            <w:tcBorders>
              <w:top w:val="nil"/>
              <w:left w:val="nil"/>
              <w:bottom w:val="single" w:color="C2C3C4" w:sz="4" w:space="0"/>
              <w:right w:val="single" w:color="C2C3C4" w:sz="4" w:space="0"/>
            </w:tcBorders>
            <w:shd w:val="clear" w:color="FFFFFF" w:fill="FFFFFF"/>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c>
          <w:tcPr>
            <w:tcW w:w="2200" w:type="dxa"/>
            <w:tcBorders>
              <w:top w:val="nil"/>
              <w:left w:val="nil"/>
              <w:bottom w:val="single" w:color="C2C3C4" w:sz="4" w:space="0"/>
              <w:right w:val="single" w:color="C2C3C4" w:sz="4" w:space="0"/>
            </w:tcBorders>
            <w:shd w:val="clear" w:color="FFFFFF" w:fill="FFFFFF"/>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58" w:hRule="atLeast"/>
        </w:trPr>
        <w:tc>
          <w:tcPr>
            <w:tcW w:w="560" w:type="dxa"/>
            <w:tcBorders>
              <w:top w:val="nil"/>
              <w:left w:val="single" w:color="C2C3C4" w:sz="4" w:space="0"/>
              <w:bottom w:val="single" w:color="C2C3C4" w:sz="4" w:space="0"/>
              <w:right w:val="single" w:color="C2C3C4" w:sz="4" w:space="0"/>
            </w:tcBorders>
            <w:shd w:val="clear" w:color="FFFFFF" w:fill="FFFFFF"/>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208</w:t>
            </w:r>
          </w:p>
        </w:tc>
        <w:tc>
          <w:tcPr>
            <w:tcW w:w="500" w:type="dxa"/>
            <w:tcBorders>
              <w:top w:val="nil"/>
              <w:left w:val="nil"/>
              <w:bottom w:val="single" w:color="C2C3C4" w:sz="4" w:space="0"/>
              <w:right w:val="single" w:color="C2C3C4" w:sz="4" w:space="0"/>
            </w:tcBorders>
            <w:shd w:val="clear" w:color="FFFFFF" w:fill="FFFFFF"/>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05</w:t>
            </w:r>
          </w:p>
        </w:tc>
        <w:tc>
          <w:tcPr>
            <w:tcW w:w="580" w:type="dxa"/>
            <w:tcBorders>
              <w:top w:val="nil"/>
              <w:left w:val="nil"/>
              <w:bottom w:val="single" w:color="C2C3C4" w:sz="4" w:space="0"/>
              <w:right w:val="single" w:color="C2C3C4" w:sz="4" w:space="0"/>
            </w:tcBorders>
            <w:shd w:val="clear" w:color="FFFFFF" w:fill="FFFFFF"/>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06</w:t>
            </w:r>
          </w:p>
        </w:tc>
        <w:tc>
          <w:tcPr>
            <w:tcW w:w="1206" w:type="dxa"/>
            <w:tcBorders>
              <w:top w:val="nil"/>
              <w:left w:val="nil"/>
              <w:bottom w:val="single" w:color="C2C3C4" w:sz="4" w:space="0"/>
              <w:right w:val="single" w:color="C2C3C4" w:sz="4" w:space="0"/>
            </w:tcBorders>
            <w:shd w:val="clear" w:color="FFFFFF" w:fill="FFFFFF"/>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607903915</w:t>
            </w:r>
          </w:p>
        </w:tc>
        <w:tc>
          <w:tcPr>
            <w:tcW w:w="3660" w:type="dxa"/>
            <w:tcBorders>
              <w:top w:val="nil"/>
              <w:left w:val="nil"/>
              <w:bottom w:val="single" w:color="C2C3C4" w:sz="4" w:space="0"/>
              <w:right w:val="single" w:color="C2C3C4" w:sz="4" w:space="0"/>
            </w:tcBorders>
            <w:shd w:val="clear" w:color="FFFFFF" w:fill="FFFFFF"/>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机关事业单位职业年金缴费支出</w:t>
            </w:r>
          </w:p>
        </w:tc>
        <w:tc>
          <w:tcPr>
            <w:tcW w:w="1360" w:type="dxa"/>
            <w:tcBorders>
              <w:top w:val="nil"/>
              <w:left w:val="nil"/>
              <w:bottom w:val="single" w:color="C2C3C4" w:sz="4" w:space="0"/>
              <w:right w:val="single" w:color="C2C3C4"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212.35</w:t>
            </w:r>
          </w:p>
        </w:tc>
        <w:tc>
          <w:tcPr>
            <w:tcW w:w="1300" w:type="dxa"/>
            <w:tcBorders>
              <w:top w:val="nil"/>
              <w:left w:val="nil"/>
              <w:bottom w:val="single" w:color="C2C3C4" w:sz="4" w:space="0"/>
              <w:right w:val="single" w:color="C2C3C4" w:sz="4" w:space="0"/>
            </w:tcBorders>
            <w:shd w:val="clear" w:color="FFFFFF" w:fill="FFFFFF"/>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212.35</w:t>
            </w:r>
          </w:p>
        </w:tc>
        <w:tc>
          <w:tcPr>
            <w:tcW w:w="1300" w:type="dxa"/>
            <w:tcBorders>
              <w:top w:val="nil"/>
              <w:left w:val="nil"/>
              <w:bottom w:val="single" w:color="C2C3C4" w:sz="4" w:space="0"/>
              <w:right w:val="single" w:color="C2C3C4" w:sz="4" w:space="0"/>
            </w:tcBorders>
            <w:shd w:val="clear" w:color="FFFFFF" w:fill="FFFFFF"/>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c>
          <w:tcPr>
            <w:tcW w:w="1540" w:type="dxa"/>
            <w:tcBorders>
              <w:top w:val="nil"/>
              <w:left w:val="nil"/>
              <w:bottom w:val="single" w:color="C2C3C4" w:sz="4" w:space="0"/>
              <w:right w:val="single" w:color="C2C3C4" w:sz="4" w:space="0"/>
            </w:tcBorders>
            <w:shd w:val="clear" w:color="FFFFFF" w:fill="FFFFFF"/>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c>
          <w:tcPr>
            <w:tcW w:w="2200" w:type="dxa"/>
            <w:tcBorders>
              <w:top w:val="nil"/>
              <w:left w:val="nil"/>
              <w:bottom w:val="single" w:color="C2C3C4" w:sz="4" w:space="0"/>
              <w:right w:val="single" w:color="C2C3C4" w:sz="4" w:space="0"/>
            </w:tcBorders>
            <w:shd w:val="clear" w:color="FFFFFF" w:fill="FFFFFF"/>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58" w:hRule="atLeast"/>
        </w:trPr>
        <w:tc>
          <w:tcPr>
            <w:tcW w:w="560" w:type="dxa"/>
            <w:tcBorders>
              <w:top w:val="nil"/>
              <w:left w:val="single" w:color="C2C3C4" w:sz="4" w:space="0"/>
              <w:bottom w:val="single" w:color="C2C3C4" w:sz="4" w:space="0"/>
              <w:right w:val="single" w:color="C2C3C4" w:sz="4" w:space="0"/>
            </w:tcBorders>
            <w:shd w:val="clear" w:color="FFFFFF" w:fill="FFFFFF"/>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208</w:t>
            </w:r>
          </w:p>
        </w:tc>
        <w:tc>
          <w:tcPr>
            <w:tcW w:w="500" w:type="dxa"/>
            <w:tcBorders>
              <w:top w:val="nil"/>
              <w:left w:val="nil"/>
              <w:bottom w:val="single" w:color="C2C3C4" w:sz="4" w:space="0"/>
              <w:right w:val="single" w:color="C2C3C4" w:sz="4" w:space="0"/>
            </w:tcBorders>
            <w:shd w:val="clear" w:color="FFFFFF" w:fill="FFFFFF"/>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99</w:t>
            </w:r>
          </w:p>
        </w:tc>
        <w:tc>
          <w:tcPr>
            <w:tcW w:w="580" w:type="dxa"/>
            <w:tcBorders>
              <w:top w:val="nil"/>
              <w:left w:val="nil"/>
              <w:bottom w:val="single" w:color="C2C3C4" w:sz="4" w:space="0"/>
              <w:right w:val="single" w:color="C2C3C4" w:sz="4" w:space="0"/>
            </w:tcBorders>
            <w:shd w:val="clear" w:color="FFFFFF" w:fill="FFFFFF"/>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99</w:t>
            </w:r>
          </w:p>
        </w:tc>
        <w:tc>
          <w:tcPr>
            <w:tcW w:w="1206" w:type="dxa"/>
            <w:tcBorders>
              <w:top w:val="nil"/>
              <w:left w:val="nil"/>
              <w:bottom w:val="single" w:color="C2C3C4" w:sz="4" w:space="0"/>
              <w:right w:val="single" w:color="C2C3C4" w:sz="4" w:space="0"/>
            </w:tcBorders>
            <w:shd w:val="clear" w:color="FFFFFF" w:fill="FFFFFF"/>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607903915</w:t>
            </w:r>
          </w:p>
        </w:tc>
        <w:tc>
          <w:tcPr>
            <w:tcW w:w="3660" w:type="dxa"/>
            <w:tcBorders>
              <w:top w:val="nil"/>
              <w:left w:val="nil"/>
              <w:bottom w:val="single" w:color="C2C3C4" w:sz="4" w:space="0"/>
              <w:right w:val="single" w:color="C2C3C4" w:sz="4" w:space="0"/>
            </w:tcBorders>
            <w:shd w:val="clear" w:color="FFFFFF" w:fill="FFFFFF"/>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其他社会保障和就业支出</w:t>
            </w:r>
          </w:p>
        </w:tc>
        <w:tc>
          <w:tcPr>
            <w:tcW w:w="1360" w:type="dxa"/>
            <w:tcBorders>
              <w:top w:val="nil"/>
              <w:left w:val="nil"/>
              <w:bottom w:val="single" w:color="C2C3C4" w:sz="4" w:space="0"/>
              <w:right w:val="single" w:color="C2C3C4"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35.00</w:t>
            </w:r>
          </w:p>
        </w:tc>
        <w:tc>
          <w:tcPr>
            <w:tcW w:w="1300" w:type="dxa"/>
            <w:tcBorders>
              <w:top w:val="nil"/>
              <w:left w:val="nil"/>
              <w:bottom w:val="single" w:color="C2C3C4" w:sz="4" w:space="0"/>
              <w:right w:val="single" w:color="C2C3C4" w:sz="4" w:space="0"/>
            </w:tcBorders>
            <w:shd w:val="clear" w:color="FFFFFF" w:fill="FFFFFF"/>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35.00</w:t>
            </w:r>
          </w:p>
        </w:tc>
        <w:tc>
          <w:tcPr>
            <w:tcW w:w="1300" w:type="dxa"/>
            <w:tcBorders>
              <w:top w:val="nil"/>
              <w:left w:val="nil"/>
              <w:bottom w:val="single" w:color="C2C3C4" w:sz="4" w:space="0"/>
              <w:right w:val="single" w:color="C2C3C4" w:sz="4" w:space="0"/>
            </w:tcBorders>
            <w:shd w:val="clear" w:color="FFFFFF" w:fill="FFFFFF"/>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c>
          <w:tcPr>
            <w:tcW w:w="1540" w:type="dxa"/>
            <w:tcBorders>
              <w:top w:val="nil"/>
              <w:left w:val="nil"/>
              <w:bottom w:val="single" w:color="C2C3C4" w:sz="4" w:space="0"/>
              <w:right w:val="single" w:color="C2C3C4" w:sz="4" w:space="0"/>
            </w:tcBorders>
            <w:shd w:val="clear" w:color="FFFFFF" w:fill="FFFFFF"/>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c>
          <w:tcPr>
            <w:tcW w:w="2200" w:type="dxa"/>
            <w:tcBorders>
              <w:top w:val="nil"/>
              <w:left w:val="nil"/>
              <w:bottom w:val="single" w:color="C2C3C4" w:sz="4" w:space="0"/>
              <w:right w:val="single" w:color="C2C3C4" w:sz="4" w:space="0"/>
            </w:tcBorders>
            <w:shd w:val="clear" w:color="FFFFFF" w:fill="FFFFFF"/>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58" w:hRule="atLeast"/>
        </w:trPr>
        <w:tc>
          <w:tcPr>
            <w:tcW w:w="560" w:type="dxa"/>
            <w:tcBorders>
              <w:top w:val="nil"/>
              <w:left w:val="single" w:color="C2C3C4" w:sz="4" w:space="0"/>
              <w:bottom w:val="single" w:color="C2C3C4" w:sz="4" w:space="0"/>
              <w:right w:val="single" w:color="C2C3C4" w:sz="4" w:space="0"/>
            </w:tcBorders>
            <w:shd w:val="clear" w:color="FFFFFF" w:fill="FFFFFF"/>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210</w:t>
            </w:r>
          </w:p>
        </w:tc>
        <w:tc>
          <w:tcPr>
            <w:tcW w:w="500" w:type="dxa"/>
            <w:tcBorders>
              <w:top w:val="nil"/>
              <w:left w:val="nil"/>
              <w:bottom w:val="single" w:color="C2C3C4" w:sz="4" w:space="0"/>
              <w:right w:val="single" w:color="C2C3C4" w:sz="4" w:space="0"/>
            </w:tcBorders>
            <w:shd w:val="clear" w:color="FFFFFF" w:fill="FFFFFF"/>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11</w:t>
            </w:r>
          </w:p>
        </w:tc>
        <w:tc>
          <w:tcPr>
            <w:tcW w:w="580" w:type="dxa"/>
            <w:tcBorders>
              <w:top w:val="nil"/>
              <w:left w:val="nil"/>
              <w:bottom w:val="single" w:color="C2C3C4" w:sz="4" w:space="0"/>
              <w:right w:val="single" w:color="C2C3C4" w:sz="4" w:space="0"/>
            </w:tcBorders>
            <w:shd w:val="clear" w:color="FFFFFF" w:fill="FFFFFF"/>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02</w:t>
            </w:r>
          </w:p>
        </w:tc>
        <w:tc>
          <w:tcPr>
            <w:tcW w:w="1206" w:type="dxa"/>
            <w:tcBorders>
              <w:top w:val="nil"/>
              <w:left w:val="nil"/>
              <w:bottom w:val="single" w:color="C2C3C4" w:sz="4" w:space="0"/>
              <w:right w:val="single" w:color="C2C3C4" w:sz="4" w:space="0"/>
            </w:tcBorders>
            <w:shd w:val="clear" w:color="FFFFFF" w:fill="FFFFFF"/>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607903915</w:t>
            </w:r>
          </w:p>
        </w:tc>
        <w:tc>
          <w:tcPr>
            <w:tcW w:w="3660" w:type="dxa"/>
            <w:tcBorders>
              <w:top w:val="nil"/>
              <w:left w:val="nil"/>
              <w:bottom w:val="single" w:color="C2C3C4" w:sz="4" w:space="0"/>
              <w:right w:val="single" w:color="C2C3C4" w:sz="4" w:space="0"/>
            </w:tcBorders>
            <w:shd w:val="clear" w:color="FFFFFF" w:fill="FFFFFF"/>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事业单位医疗</w:t>
            </w:r>
          </w:p>
        </w:tc>
        <w:tc>
          <w:tcPr>
            <w:tcW w:w="1360" w:type="dxa"/>
            <w:tcBorders>
              <w:top w:val="nil"/>
              <w:left w:val="nil"/>
              <w:bottom w:val="single" w:color="C2C3C4" w:sz="4" w:space="0"/>
              <w:right w:val="single" w:color="C2C3C4"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91.76</w:t>
            </w:r>
          </w:p>
        </w:tc>
        <w:tc>
          <w:tcPr>
            <w:tcW w:w="1300" w:type="dxa"/>
            <w:tcBorders>
              <w:top w:val="nil"/>
              <w:left w:val="nil"/>
              <w:bottom w:val="single" w:color="C2C3C4" w:sz="4" w:space="0"/>
              <w:right w:val="single" w:color="C2C3C4" w:sz="4" w:space="0"/>
            </w:tcBorders>
            <w:shd w:val="clear" w:color="FFFFFF" w:fill="FFFFFF"/>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91.76</w:t>
            </w:r>
          </w:p>
        </w:tc>
        <w:tc>
          <w:tcPr>
            <w:tcW w:w="1300" w:type="dxa"/>
            <w:tcBorders>
              <w:top w:val="nil"/>
              <w:left w:val="nil"/>
              <w:bottom w:val="single" w:color="C2C3C4" w:sz="4" w:space="0"/>
              <w:right w:val="single" w:color="C2C3C4" w:sz="4" w:space="0"/>
            </w:tcBorders>
            <w:shd w:val="clear" w:color="FFFFFF" w:fill="FFFFFF"/>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c>
          <w:tcPr>
            <w:tcW w:w="1540" w:type="dxa"/>
            <w:tcBorders>
              <w:top w:val="nil"/>
              <w:left w:val="nil"/>
              <w:bottom w:val="single" w:color="C2C3C4" w:sz="4" w:space="0"/>
              <w:right w:val="single" w:color="C2C3C4" w:sz="4" w:space="0"/>
            </w:tcBorders>
            <w:shd w:val="clear" w:color="FFFFFF" w:fill="FFFFFF"/>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c>
          <w:tcPr>
            <w:tcW w:w="2200" w:type="dxa"/>
            <w:tcBorders>
              <w:top w:val="nil"/>
              <w:left w:val="nil"/>
              <w:bottom w:val="single" w:color="C2C3C4" w:sz="4" w:space="0"/>
              <w:right w:val="single" w:color="C2C3C4" w:sz="4" w:space="0"/>
            </w:tcBorders>
            <w:shd w:val="clear" w:color="FFFFFF" w:fill="FFFFFF"/>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58" w:hRule="atLeast"/>
        </w:trPr>
        <w:tc>
          <w:tcPr>
            <w:tcW w:w="560" w:type="dxa"/>
            <w:tcBorders>
              <w:top w:val="nil"/>
              <w:left w:val="single" w:color="C2C3C4" w:sz="4" w:space="0"/>
              <w:bottom w:val="single" w:color="C2C3C4" w:sz="4" w:space="0"/>
              <w:right w:val="single" w:color="C2C3C4" w:sz="4" w:space="0"/>
            </w:tcBorders>
            <w:shd w:val="clear" w:color="FFFFFF" w:fill="FFFFFF"/>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215</w:t>
            </w:r>
          </w:p>
        </w:tc>
        <w:tc>
          <w:tcPr>
            <w:tcW w:w="500" w:type="dxa"/>
            <w:tcBorders>
              <w:top w:val="nil"/>
              <w:left w:val="nil"/>
              <w:bottom w:val="single" w:color="C2C3C4" w:sz="4" w:space="0"/>
              <w:right w:val="single" w:color="C2C3C4" w:sz="4" w:space="0"/>
            </w:tcBorders>
            <w:shd w:val="clear" w:color="FFFFFF" w:fill="FFFFFF"/>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01</w:t>
            </w:r>
          </w:p>
        </w:tc>
        <w:tc>
          <w:tcPr>
            <w:tcW w:w="580" w:type="dxa"/>
            <w:tcBorders>
              <w:top w:val="nil"/>
              <w:left w:val="nil"/>
              <w:bottom w:val="single" w:color="C2C3C4" w:sz="4" w:space="0"/>
              <w:right w:val="single" w:color="C2C3C4" w:sz="4" w:space="0"/>
            </w:tcBorders>
            <w:shd w:val="clear" w:color="FFFFFF" w:fill="FFFFFF"/>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99</w:t>
            </w:r>
          </w:p>
        </w:tc>
        <w:tc>
          <w:tcPr>
            <w:tcW w:w="1206" w:type="dxa"/>
            <w:tcBorders>
              <w:top w:val="nil"/>
              <w:left w:val="nil"/>
              <w:bottom w:val="single" w:color="C2C3C4" w:sz="4" w:space="0"/>
              <w:right w:val="single" w:color="C2C3C4" w:sz="4" w:space="0"/>
            </w:tcBorders>
            <w:shd w:val="clear" w:color="FFFFFF" w:fill="FFFFFF"/>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607903915</w:t>
            </w:r>
          </w:p>
        </w:tc>
        <w:tc>
          <w:tcPr>
            <w:tcW w:w="3660" w:type="dxa"/>
            <w:tcBorders>
              <w:top w:val="nil"/>
              <w:left w:val="nil"/>
              <w:bottom w:val="single" w:color="C2C3C4" w:sz="4" w:space="0"/>
              <w:right w:val="single" w:color="C2C3C4" w:sz="4" w:space="0"/>
            </w:tcBorders>
            <w:shd w:val="clear" w:color="FFFFFF" w:fill="FFFFFF"/>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其他资源勘探业支出</w:t>
            </w:r>
          </w:p>
        </w:tc>
        <w:tc>
          <w:tcPr>
            <w:tcW w:w="1360" w:type="dxa"/>
            <w:tcBorders>
              <w:top w:val="nil"/>
              <w:left w:val="nil"/>
              <w:bottom w:val="single" w:color="C2C3C4" w:sz="4" w:space="0"/>
              <w:right w:val="single" w:color="C2C3C4"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5,136.17</w:t>
            </w:r>
          </w:p>
        </w:tc>
        <w:tc>
          <w:tcPr>
            <w:tcW w:w="1300" w:type="dxa"/>
            <w:tcBorders>
              <w:top w:val="nil"/>
              <w:left w:val="nil"/>
              <w:bottom w:val="single" w:color="C2C3C4" w:sz="4" w:space="0"/>
              <w:right w:val="single" w:color="C2C3C4" w:sz="4" w:space="0"/>
            </w:tcBorders>
            <w:shd w:val="clear" w:color="FFFFFF" w:fill="FFFFFF"/>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3,022.17</w:t>
            </w:r>
          </w:p>
        </w:tc>
        <w:tc>
          <w:tcPr>
            <w:tcW w:w="1300" w:type="dxa"/>
            <w:tcBorders>
              <w:top w:val="nil"/>
              <w:left w:val="nil"/>
              <w:bottom w:val="single" w:color="C2C3C4" w:sz="4" w:space="0"/>
              <w:right w:val="single" w:color="C2C3C4" w:sz="4" w:space="0"/>
            </w:tcBorders>
            <w:shd w:val="clear" w:color="FFFFFF" w:fill="FFFFFF"/>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2,114.00</w:t>
            </w:r>
          </w:p>
        </w:tc>
        <w:tc>
          <w:tcPr>
            <w:tcW w:w="1540" w:type="dxa"/>
            <w:tcBorders>
              <w:top w:val="nil"/>
              <w:left w:val="nil"/>
              <w:bottom w:val="single" w:color="C2C3C4" w:sz="4" w:space="0"/>
              <w:right w:val="single" w:color="C2C3C4" w:sz="4" w:space="0"/>
            </w:tcBorders>
            <w:shd w:val="clear" w:color="FFFFFF" w:fill="FFFFFF"/>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c>
          <w:tcPr>
            <w:tcW w:w="2200" w:type="dxa"/>
            <w:tcBorders>
              <w:top w:val="nil"/>
              <w:left w:val="nil"/>
              <w:bottom w:val="single" w:color="C2C3C4" w:sz="4" w:space="0"/>
              <w:right w:val="single" w:color="C2C3C4" w:sz="4" w:space="0"/>
            </w:tcBorders>
            <w:shd w:val="clear" w:color="FFFFFF" w:fill="FFFFFF"/>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58" w:hRule="atLeast"/>
        </w:trPr>
        <w:tc>
          <w:tcPr>
            <w:tcW w:w="560" w:type="dxa"/>
            <w:tcBorders>
              <w:top w:val="nil"/>
              <w:left w:val="single" w:color="C2C3C4" w:sz="4" w:space="0"/>
              <w:bottom w:val="single" w:color="C2C3C4" w:sz="4" w:space="0"/>
              <w:right w:val="single" w:color="C2C3C4" w:sz="4" w:space="0"/>
            </w:tcBorders>
            <w:shd w:val="clear" w:color="FFFFFF" w:fill="FFFFFF"/>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221</w:t>
            </w:r>
          </w:p>
        </w:tc>
        <w:tc>
          <w:tcPr>
            <w:tcW w:w="500" w:type="dxa"/>
            <w:tcBorders>
              <w:top w:val="nil"/>
              <w:left w:val="nil"/>
              <w:bottom w:val="single" w:color="C2C3C4" w:sz="4" w:space="0"/>
              <w:right w:val="single" w:color="C2C3C4" w:sz="4" w:space="0"/>
            </w:tcBorders>
            <w:shd w:val="clear" w:color="FFFFFF" w:fill="FFFFFF"/>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02</w:t>
            </w:r>
          </w:p>
        </w:tc>
        <w:tc>
          <w:tcPr>
            <w:tcW w:w="580" w:type="dxa"/>
            <w:tcBorders>
              <w:top w:val="nil"/>
              <w:left w:val="nil"/>
              <w:bottom w:val="single" w:color="C2C3C4" w:sz="4" w:space="0"/>
              <w:right w:val="single" w:color="C2C3C4" w:sz="4" w:space="0"/>
            </w:tcBorders>
            <w:shd w:val="clear" w:color="FFFFFF" w:fill="FFFFFF"/>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01</w:t>
            </w:r>
          </w:p>
        </w:tc>
        <w:tc>
          <w:tcPr>
            <w:tcW w:w="1206" w:type="dxa"/>
            <w:tcBorders>
              <w:top w:val="nil"/>
              <w:left w:val="nil"/>
              <w:bottom w:val="single" w:color="C2C3C4" w:sz="4" w:space="0"/>
              <w:right w:val="single" w:color="C2C3C4" w:sz="4" w:space="0"/>
            </w:tcBorders>
            <w:shd w:val="clear" w:color="FFFFFF" w:fill="FFFFFF"/>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607903915</w:t>
            </w:r>
          </w:p>
        </w:tc>
        <w:tc>
          <w:tcPr>
            <w:tcW w:w="3660" w:type="dxa"/>
            <w:tcBorders>
              <w:top w:val="nil"/>
              <w:left w:val="nil"/>
              <w:bottom w:val="single" w:color="C2C3C4" w:sz="4" w:space="0"/>
              <w:right w:val="single" w:color="C2C3C4" w:sz="4" w:space="0"/>
            </w:tcBorders>
            <w:shd w:val="clear" w:color="FFFFFF" w:fill="FFFFFF"/>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住房公积金</w:t>
            </w:r>
          </w:p>
        </w:tc>
        <w:tc>
          <w:tcPr>
            <w:tcW w:w="1360" w:type="dxa"/>
            <w:tcBorders>
              <w:top w:val="nil"/>
              <w:left w:val="nil"/>
              <w:bottom w:val="single" w:color="C2C3C4" w:sz="4" w:space="0"/>
              <w:right w:val="single" w:color="C2C3C4"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331.72</w:t>
            </w:r>
          </w:p>
        </w:tc>
        <w:tc>
          <w:tcPr>
            <w:tcW w:w="1300" w:type="dxa"/>
            <w:tcBorders>
              <w:top w:val="nil"/>
              <w:left w:val="nil"/>
              <w:bottom w:val="single" w:color="C2C3C4" w:sz="4" w:space="0"/>
              <w:right w:val="single" w:color="C2C3C4" w:sz="4" w:space="0"/>
            </w:tcBorders>
            <w:shd w:val="clear" w:color="FFFFFF" w:fill="FFFFFF"/>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331.72</w:t>
            </w:r>
          </w:p>
        </w:tc>
        <w:tc>
          <w:tcPr>
            <w:tcW w:w="1300" w:type="dxa"/>
            <w:tcBorders>
              <w:top w:val="nil"/>
              <w:left w:val="nil"/>
              <w:bottom w:val="single" w:color="C2C3C4" w:sz="4" w:space="0"/>
              <w:right w:val="single" w:color="C2C3C4" w:sz="4" w:space="0"/>
            </w:tcBorders>
            <w:shd w:val="clear" w:color="FFFFFF" w:fill="FFFFFF"/>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c>
          <w:tcPr>
            <w:tcW w:w="1540" w:type="dxa"/>
            <w:tcBorders>
              <w:top w:val="nil"/>
              <w:left w:val="nil"/>
              <w:bottom w:val="single" w:color="C2C3C4" w:sz="4" w:space="0"/>
              <w:right w:val="single" w:color="C2C3C4" w:sz="4" w:space="0"/>
            </w:tcBorders>
            <w:shd w:val="clear" w:color="FFFFFF" w:fill="FFFFFF"/>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c>
          <w:tcPr>
            <w:tcW w:w="2200" w:type="dxa"/>
            <w:tcBorders>
              <w:top w:val="nil"/>
              <w:left w:val="nil"/>
              <w:bottom w:val="single" w:color="C2C3C4" w:sz="4" w:space="0"/>
              <w:right w:val="single" w:color="C2C3C4" w:sz="4" w:space="0"/>
            </w:tcBorders>
            <w:shd w:val="clear" w:color="FFFFFF" w:fill="FFFFFF"/>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r>
    </w:tbl>
    <w:p>
      <w:pPr>
        <w:pStyle w:val="7"/>
        <w:widowControl/>
        <w:spacing w:before="0" w:beforeAutospacing="0" w:after="0" w:afterAutospacing="0" w:line="600" w:lineRule="exact"/>
        <w:jc w:val="both"/>
        <w:outlineLvl w:val="1"/>
        <w:rPr>
          <w:rFonts w:ascii="Times New Roman" w:hAnsi="Times New Roman" w:eastAsia="仿宋_GB2312" w:cs="仿宋_GB2312"/>
          <w:sz w:val="32"/>
          <w:szCs w:val="32"/>
        </w:rPr>
      </w:pPr>
      <w:r>
        <w:rPr>
          <w:rFonts w:ascii="Times New Roman" w:hAnsi="Times New Roman" w:eastAsia="仿宋_GB2312" w:cs="仿宋_GB2312"/>
          <w:sz w:val="32"/>
          <w:szCs w:val="32"/>
        </w:rPr>
        <w:pict>
          <v:rect id="_x0000_s3836" o:spid="_x0000_s3836" o:spt="1" style="position:absolute;left:0pt;margin-left:5.6pt;margin-top:13.75pt;height:105.65pt;width:0.45pt;z-index:251659264;mso-width-relative:page;mso-height-relative:page;" fillcolor="#C2C3C4" filled="t" stroked="f" coordsize="21600,21600">
            <v:path/>
            <v:fill on="t" focussize="0,0"/>
            <v:stroke on="f"/>
            <v:imagedata o:title=""/>
            <o:lock v:ext="edit"/>
          </v:rect>
        </w:pict>
      </w:r>
    </w:p>
    <w:p>
      <w:pPr>
        <w:pStyle w:val="7"/>
        <w:widowControl/>
        <w:spacing w:before="0" w:beforeAutospacing="0" w:after="0" w:afterAutospacing="0" w:line="600" w:lineRule="exact"/>
        <w:jc w:val="both"/>
        <w:outlineLvl w:val="1"/>
        <w:rPr>
          <w:rFonts w:ascii="Times New Roman" w:hAnsi="Times New Roman" w:eastAsia="仿宋_GB2312" w:cs="仿宋_GB2312"/>
          <w:b/>
          <w:sz w:val="32"/>
          <w:szCs w:val="32"/>
        </w:rPr>
        <w:sectPr>
          <w:pgSz w:w="16838" w:h="11906" w:orient="landscape"/>
          <w:pgMar w:top="1800" w:right="1440" w:bottom="1800" w:left="1440" w:header="720" w:footer="720" w:gutter="0"/>
          <w:pgNumType w:fmt="numberInDash"/>
          <w:cols w:space="720" w:num="1"/>
          <w:docGrid w:type="lines" w:linePitch="312" w:charSpace="0"/>
        </w:sectPr>
      </w:pPr>
    </w:p>
    <w:p>
      <w:pPr>
        <w:pStyle w:val="7"/>
        <w:widowControl/>
        <w:spacing w:before="0" w:beforeAutospacing="0" w:after="156" w:afterLines="50" w:afterAutospacing="0" w:line="600" w:lineRule="exact"/>
        <w:jc w:val="both"/>
        <w:outlineLvl w:val="1"/>
        <w:rPr>
          <w:rFonts w:ascii="Times New Roman" w:hAnsi="Times New Roman" w:eastAsia="仿宋_GB2312"/>
          <w:sz w:val="32"/>
          <w:szCs w:val="32"/>
        </w:rPr>
        <w:sectPr>
          <w:pgSz w:w="11906" w:h="16838"/>
          <w:pgMar w:top="1440" w:right="1800" w:bottom="1440" w:left="1800" w:header="720" w:footer="720" w:gutter="0"/>
          <w:pgNumType w:fmt="numberInDash"/>
          <w:cols w:space="720" w:num="1"/>
          <w:docGrid w:type="lines" w:linePitch="312" w:charSpace="0"/>
        </w:sectPr>
      </w:pPr>
      <w:r>
        <w:rPr>
          <w:rFonts w:hint="eastAsia" w:ascii="Times New Roman" w:hAnsi="Times New Roman" w:eastAsia="仿宋_GB2312" w:cs="仿宋_GB2312"/>
          <w:b/>
          <w:sz w:val="32"/>
          <w:szCs w:val="32"/>
        </w:rPr>
        <w:drawing>
          <wp:anchor distT="0" distB="0" distL="114300" distR="114300" simplePos="0" relativeHeight="251660288" behindDoc="0" locked="0" layoutInCell="1" allowOverlap="1">
            <wp:simplePos x="0" y="0"/>
            <wp:positionH relativeFrom="column">
              <wp:posOffset>-271780</wp:posOffset>
            </wp:positionH>
            <wp:positionV relativeFrom="paragraph">
              <wp:posOffset>605155</wp:posOffset>
            </wp:positionV>
            <wp:extent cx="6216015" cy="7944485"/>
            <wp:effectExtent l="19050" t="0" r="0" b="0"/>
            <wp:wrapTopAndBottom/>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6"/>
                    <pic:cNvPicPr>
                      <a:picLocks noChangeAspect="1" noChangeArrowheads="1"/>
                    </pic:cNvPicPr>
                  </pic:nvPicPr>
                  <pic:blipFill>
                    <a:blip r:embed="rId14" cstate="print"/>
                    <a:srcRect/>
                    <a:stretch>
                      <a:fillRect/>
                    </a:stretch>
                  </pic:blipFill>
                  <pic:spPr>
                    <a:xfrm>
                      <a:off x="0" y="0"/>
                      <a:ext cx="6216015" cy="7944485"/>
                    </a:xfrm>
                    <a:prstGeom prst="rect">
                      <a:avLst/>
                    </a:prstGeom>
                    <a:noFill/>
                    <a:ln w="9525">
                      <a:noFill/>
                      <a:miter lim="800000"/>
                      <a:headEnd/>
                      <a:tailEnd/>
                    </a:ln>
                  </pic:spPr>
                </pic:pic>
              </a:graphicData>
            </a:graphic>
          </wp:anchor>
        </w:drawing>
      </w:r>
      <w:r>
        <w:rPr>
          <w:rFonts w:hint="eastAsia" w:ascii="Times New Roman" w:hAnsi="Times New Roman" w:eastAsia="仿宋_GB2312" w:cs="仿宋_GB2312"/>
          <w:b/>
          <w:sz w:val="32"/>
          <w:szCs w:val="32"/>
        </w:rPr>
        <w:t>四、财政拨款收支预算总表（公开表2）</w:t>
      </w:r>
    </w:p>
    <w:p>
      <w:pPr>
        <w:pStyle w:val="7"/>
        <w:widowControl/>
        <w:spacing w:before="0" w:beforeAutospacing="0" w:after="156" w:afterLines="50" w:afterAutospacing="0" w:line="600" w:lineRule="exact"/>
        <w:jc w:val="both"/>
        <w:outlineLvl w:val="1"/>
        <w:rPr>
          <w:rFonts w:ascii="Times New Roman" w:hAnsi="Times New Roman" w:eastAsia="仿宋_GB2312"/>
          <w:sz w:val="32"/>
          <w:szCs w:val="32"/>
        </w:rPr>
      </w:pPr>
      <w:r>
        <w:rPr>
          <w:rFonts w:hint="eastAsia" w:ascii="Times New Roman" w:hAnsi="Times New Roman" w:eastAsia="仿宋_GB2312" w:cs="仿宋_GB2312"/>
          <w:b/>
          <w:sz w:val="32"/>
          <w:szCs w:val="32"/>
        </w:rPr>
        <w:t>五、财政拨款支出预算表（部门经济分类科目）（公开表2-1）</w:t>
      </w:r>
    </w:p>
    <w:p>
      <w:pPr>
        <w:pStyle w:val="7"/>
        <w:widowControl/>
        <w:spacing w:before="0" w:beforeAutospacing="0" w:after="0" w:afterAutospacing="0"/>
        <w:jc w:val="both"/>
        <w:rPr>
          <w:rFonts w:ascii="Times New Roman" w:hAnsi="Times New Roman" w:eastAsia="仿宋_GB2312" w:cs="仿宋_GB2312"/>
          <w:sz w:val="32"/>
          <w:szCs w:val="32"/>
        </w:rPr>
      </w:pPr>
      <w:r>
        <w:rPr>
          <w:rFonts w:ascii="Times New Roman" w:hAnsi="Times New Roman" w:eastAsia="仿宋_GB2312" w:cs="仿宋_GB2312"/>
          <w:sz w:val="32"/>
          <w:szCs w:val="32"/>
        </w:rPr>
        <w:drawing>
          <wp:inline distT="0" distB="0" distL="0" distR="0">
            <wp:extent cx="9378950" cy="5070475"/>
            <wp:effectExtent l="0" t="0" r="0" b="0"/>
            <wp:docPr id="13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3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9379098" cy="5070764"/>
                    </a:xfrm>
                    <a:prstGeom prst="rect">
                      <a:avLst/>
                    </a:prstGeom>
                    <a:noFill/>
                    <a:ln w="9525">
                      <a:noFill/>
                      <a:miter lim="800000"/>
                      <a:headEnd/>
                      <a:tailEnd/>
                    </a:ln>
                  </pic:spPr>
                </pic:pic>
              </a:graphicData>
            </a:graphic>
          </wp:inline>
        </w:drawing>
      </w:r>
    </w:p>
    <w:p>
      <w:pPr>
        <w:pStyle w:val="7"/>
        <w:widowControl/>
        <w:spacing w:before="0" w:beforeAutospacing="0" w:after="156" w:afterLines="50" w:afterAutospacing="0" w:line="600" w:lineRule="exact"/>
        <w:jc w:val="both"/>
        <w:rPr>
          <w:rFonts w:ascii="Times New Roman" w:hAnsi="Times New Roman" w:eastAsia="仿宋_GB2312" w:cs="仿宋_GB2312"/>
          <w:sz w:val="32"/>
          <w:szCs w:val="32"/>
        </w:rPr>
        <w:sectPr>
          <w:pgSz w:w="16838" w:h="11906" w:orient="landscape"/>
          <w:pgMar w:top="1440" w:right="1080" w:bottom="1440" w:left="1080" w:header="720" w:footer="720" w:gutter="0"/>
          <w:pgNumType w:fmt="numberInDash"/>
          <w:cols w:space="720" w:num="1"/>
          <w:docGrid w:type="lines" w:linePitch="312" w:charSpace="0"/>
        </w:sectPr>
      </w:pPr>
      <w:r>
        <w:rPr>
          <w:rFonts w:ascii="Times New Roman" w:hAnsi="Times New Roman" w:eastAsia="仿宋_GB2312" w:cs="仿宋_GB2312"/>
          <w:sz w:val="32"/>
          <w:szCs w:val="32"/>
        </w:rPr>
        <w:drawing>
          <wp:anchor distT="0" distB="0" distL="114300" distR="114300" simplePos="0" relativeHeight="251662336" behindDoc="0" locked="0" layoutInCell="1" allowOverlap="1">
            <wp:simplePos x="0" y="0"/>
            <wp:positionH relativeFrom="column">
              <wp:posOffset>501650</wp:posOffset>
            </wp:positionH>
            <wp:positionV relativeFrom="paragraph">
              <wp:posOffset>652780</wp:posOffset>
            </wp:positionV>
            <wp:extent cx="8571865" cy="5106035"/>
            <wp:effectExtent l="0" t="0" r="0" b="0"/>
            <wp:wrapTopAndBottom/>
            <wp:docPr id="135"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35"/>
                    <pic:cNvPicPr>
                      <a:picLocks noChangeAspect="1" noChangeArrowheads="1"/>
                    </pic:cNvPicPr>
                  </pic:nvPicPr>
                  <pic:blipFill>
                    <a:blip r:embed="rId16" cstate="print"/>
                    <a:srcRect/>
                    <a:stretch>
                      <a:fillRect/>
                    </a:stretch>
                  </pic:blipFill>
                  <pic:spPr>
                    <a:xfrm>
                      <a:off x="0" y="0"/>
                      <a:ext cx="8571865" cy="5106035"/>
                    </a:xfrm>
                    <a:prstGeom prst="rect">
                      <a:avLst/>
                    </a:prstGeom>
                    <a:noFill/>
                    <a:ln w="9525">
                      <a:noFill/>
                      <a:miter lim="800000"/>
                      <a:headEnd/>
                      <a:tailEnd/>
                    </a:ln>
                  </pic:spPr>
                </pic:pic>
              </a:graphicData>
            </a:graphic>
          </wp:anchor>
        </w:drawing>
      </w:r>
      <w:r>
        <w:rPr>
          <w:rFonts w:hint="eastAsia" w:ascii="Times New Roman" w:hAnsi="Times New Roman" w:eastAsia="仿宋_GB2312" w:cs="仿宋_GB2312"/>
          <w:b/>
          <w:sz w:val="32"/>
          <w:szCs w:val="32"/>
        </w:rPr>
        <w:t>六、一般公共预算支出预算表（公开表3）</w:t>
      </w:r>
    </w:p>
    <w:p>
      <w:pPr>
        <w:pStyle w:val="7"/>
        <w:widowControl/>
        <w:spacing w:before="0" w:beforeAutospacing="0" w:after="0" w:afterAutospacing="0" w:line="600" w:lineRule="exact"/>
        <w:ind w:firstLine="803" w:firstLineChars="250"/>
        <w:jc w:val="both"/>
        <w:outlineLvl w:val="1"/>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七、一般公共预算基本支出预算表（公开表3-1）</w:t>
      </w:r>
    </w:p>
    <w:tbl>
      <w:tblPr>
        <w:tblStyle w:val="8"/>
        <w:tblW w:w="8807" w:type="dxa"/>
        <w:tblInd w:w="838" w:type="dxa"/>
        <w:tblLayout w:type="fixed"/>
        <w:tblCellMar>
          <w:top w:w="0" w:type="dxa"/>
          <w:left w:w="108" w:type="dxa"/>
          <w:bottom w:w="0" w:type="dxa"/>
          <w:right w:w="108" w:type="dxa"/>
        </w:tblCellMar>
      </w:tblPr>
      <w:tblGrid>
        <w:gridCol w:w="595"/>
        <w:gridCol w:w="437"/>
        <w:gridCol w:w="986"/>
        <w:gridCol w:w="3216"/>
        <w:gridCol w:w="1103"/>
        <w:gridCol w:w="1103"/>
        <w:gridCol w:w="1367"/>
      </w:tblGrid>
      <w:tr>
        <w:tblPrEx>
          <w:tblCellMar>
            <w:top w:w="0" w:type="dxa"/>
            <w:left w:w="108" w:type="dxa"/>
            <w:bottom w:w="0" w:type="dxa"/>
            <w:right w:w="108" w:type="dxa"/>
          </w:tblCellMar>
        </w:tblPrEx>
        <w:trPr>
          <w:trHeight w:val="270" w:hRule="atLeast"/>
        </w:trPr>
        <w:tc>
          <w:tcPr>
            <w:tcW w:w="8807" w:type="dxa"/>
            <w:gridSpan w:val="7"/>
            <w:tcBorders>
              <w:top w:val="single" w:color="FFFFFF" w:sz="4" w:space="0"/>
              <w:left w:val="single" w:color="FFFFFF" w:sz="4" w:space="0"/>
              <w:bottom w:val="single" w:color="FFFFFF" w:sz="4" w:space="0"/>
              <w:right w:val="single" w:color="FFFFFF" w:sz="4" w:space="0"/>
            </w:tcBorders>
            <w:shd w:val="clear" w:color="auto" w:fill="auto"/>
            <w:vAlign w:val="center"/>
          </w:tcPr>
          <w:p>
            <w:pPr>
              <w:widowControl/>
              <w:suppressAutoHyphens w:val="0"/>
              <w:jc w:val="center"/>
              <w:rPr>
                <w:rFonts w:ascii="宋体" w:hAnsi="宋体" w:cs="宋体"/>
                <w:b/>
                <w:bCs/>
                <w:kern w:val="0"/>
                <w:sz w:val="32"/>
                <w:szCs w:val="32"/>
              </w:rPr>
            </w:pPr>
            <w:r>
              <w:rPr>
                <w:rFonts w:hint="eastAsia" w:ascii="宋体" w:hAnsi="宋体" w:cs="宋体"/>
                <w:b/>
                <w:bCs/>
                <w:kern w:val="0"/>
                <w:sz w:val="32"/>
                <w:szCs w:val="32"/>
              </w:rPr>
              <w:t>一般公共预算基本支出预算表</w:t>
            </w:r>
          </w:p>
        </w:tc>
      </w:tr>
      <w:tr>
        <w:tblPrEx>
          <w:tblCellMar>
            <w:top w:w="0" w:type="dxa"/>
            <w:left w:w="108" w:type="dxa"/>
            <w:bottom w:w="0" w:type="dxa"/>
            <w:right w:w="108" w:type="dxa"/>
          </w:tblCellMar>
        </w:tblPrEx>
        <w:trPr>
          <w:trHeight w:val="270" w:hRule="atLeast"/>
        </w:trPr>
        <w:tc>
          <w:tcPr>
            <w:tcW w:w="5234" w:type="dxa"/>
            <w:gridSpan w:val="4"/>
            <w:tcBorders>
              <w:top w:val="single" w:color="FFFFFF" w:sz="4" w:space="0"/>
              <w:left w:val="single" w:color="FFFFFF" w:sz="4" w:space="0"/>
              <w:bottom w:val="nil"/>
              <w:right w:val="single" w:color="FFFFFF"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单位：607903915-四川省地质矿产勘查开发局区域地质调查队</w:t>
            </w:r>
          </w:p>
        </w:tc>
        <w:tc>
          <w:tcPr>
            <w:tcW w:w="1103" w:type="dxa"/>
            <w:tcBorders>
              <w:top w:val="nil"/>
              <w:left w:val="nil"/>
              <w:bottom w:val="nil"/>
              <w:right w:val="nil"/>
            </w:tcBorders>
            <w:shd w:val="clear" w:color="auto" w:fill="auto"/>
            <w:vAlign w:val="center"/>
          </w:tcPr>
          <w:p>
            <w:pPr>
              <w:widowControl/>
              <w:suppressAutoHyphens w:val="0"/>
              <w:jc w:val="left"/>
              <w:rPr>
                <w:rFonts w:ascii="宋体" w:hAnsi="宋体" w:cs="宋体"/>
                <w:color w:val="000000"/>
                <w:kern w:val="0"/>
                <w:sz w:val="22"/>
                <w:szCs w:val="22"/>
              </w:rPr>
            </w:pPr>
          </w:p>
        </w:tc>
        <w:tc>
          <w:tcPr>
            <w:tcW w:w="1103" w:type="dxa"/>
            <w:tcBorders>
              <w:top w:val="nil"/>
              <w:left w:val="single" w:color="FFFFFF" w:sz="4" w:space="0"/>
              <w:bottom w:val="nil"/>
              <w:right w:val="single" w:color="FFFFFF" w:sz="4" w:space="0"/>
            </w:tcBorders>
            <w:shd w:val="clear" w:color="auto" w:fill="auto"/>
            <w:vAlign w:val="center"/>
          </w:tcPr>
          <w:p>
            <w:pPr>
              <w:widowControl/>
              <w:suppressAutoHyphens w:val="0"/>
              <w:jc w:val="left"/>
              <w:rPr>
                <w:rFonts w:ascii="宋体" w:hAnsi="宋体" w:cs="宋体"/>
                <w:kern w:val="0"/>
                <w:sz w:val="18"/>
                <w:szCs w:val="18"/>
              </w:rPr>
            </w:pPr>
            <w:r>
              <w:rPr>
                <w:rFonts w:hint="eastAsia" w:ascii="宋体" w:hAnsi="宋体" w:cs="宋体"/>
                <w:kern w:val="0"/>
                <w:sz w:val="18"/>
                <w:szCs w:val="18"/>
              </w:rPr>
              <w:t>　</w:t>
            </w:r>
          </w:p>
        </w:tc>
        <w:tc>
          <w:tcPr>
            <w:tcW w:w="1367" w:type="dxa"/>
            <w:tcBorders>
              <w:top w:val="nil"/>
              <w:left w:val="nil"/>
              <w:bottom w:val="nil"/>
              <w:right w:val="single" w:color="FFFFFF"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金额单位：万元</w:t>
            </w:r>
          </w:p>
        </w:tc>
      </w:tr>
      <w:tr>
        <w:tblPrEx>
          <w:tblCellMar>
            <w:top w:w="0" w:type="dxa"/>
            <w:left w:w="108" w:type="dxa"/>
            <w:bottom w:w="0" w:type="dxa"/>
            <w:right w:w="108" w:type="dxa"/>
          </w:tblCellMar>
        </w:tblPrEx>
        <w:trPr>
          <w:trHeight w:val="270" w:hRule="atLeast"/>
        </w:trPr>
        <w:tc>
          <w:tcPr>
            <w:tcW w:w="5234" w:type="dxa"/>
            <w:gridSpan w:val="4"/>
            <w:tcBorders>
              <w:top w:val="single" w:color="C0C0C0" w:sz="4" w:space="0"/>
              <w:left w:val="single" w:color="C0C0C0" w:sz="4" w:space="0"/>
              <w:bottom w:val="single" w:color="C0C0C0" w:sz="4" w:space="0"/>
              <w:right w:val="single" w:color="C0C0C0" w:sz="4" w:space="0"/>
            </w:tcBorders>
            <w:shd w:val="clear" w:color="EFF2F7" w:fill="EFF2F7"/>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项    目</w:t>
            </w:r>
          </w:p>
        </w:tc>
        <w:tc>
          <w:tcPr>
            <w:tcW w:w="3573" w:type="dxa"/>
            <w:gridSpan w:val="3"/>
            <w:tcBorders>
              <w:top w:val="single" w:color="C0C0C0" w:sz="4" w:space="0"/>
              <w:left w:val="nil"/>
              <w:bottom w:val="single" w:color="C0C0C0" w:sz="4" w:space="0"/>
              <w:right w:val="single" w:color="C0C0C0" w:sz="4" w:space="0"/>
            </w:tcBorders>
            <w:shd w:val="clear" w:color="EFF2F7" w:fill="EFF2F7"/>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基本支出</w:t>
            </w:r>
          </w:p>
        </w:tc>
      </w:tr>
      <w:tr>
        <w:tblPrEx>
          <w:tblCellMar>
            <w:top w:w="0" w:type="dxa"/>
            <w:left w:w="108" w:type="dxa"/>
            <w:bottom w:w="0" w:type="dxa"/>
            <w:right w:w="108" w:type="dxa"/>
          </w:tblCellMar>
        </w:tblPrEx>
        <w:trPr>
          <w:trHeight w:val="270" w:hRule="atLeast"/>
        </w:trPr>
        <w:tc>
          <w:tcPr>
            <w:tcW w:w="1032" w:type="dxa"/>
            <w:gridSpan w:val="2"/>
            <w:tcBorders>
              <w:top w:val="single" w:color="C0C0C0" w:sz="4" w:space="0"/>
              <w:left w:val="single" w:color="C0C0C0" w:sz="4" w:space="0"/>
              <w:bottom w:val="single" w:color="C0C0C0" w:sz="4" w:space="0"/>
              <w:right w:val="single" w:color="C0C0C0" w:sz="4" w:space="0"/>
            </w:tcBorders>
            <w:shd w:val="clear" w:color="EFF2F7" w:fill="EFF2F7"/>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科目编码</w:t>
            </w:r>
          </w:p>
        </w:tc>
        <w:tc>
          <w:tcPr>
            <w:tcW w:w="986" w:type="dxa"/>
            <w:vMerge w:val="restart"/>
            <w:tcBorders>
              <w:top w:val="nil"/>
              <w:left w:val="single" w:color="C0C0C0" w:sz="4" w:space="0"/>
              <w:bottom w:val="single" w:color="C0C0C0" w:sz="4" w:space="0"/>
              <w:right w:val="single" w:color="C0C0C0" w:sz="4" w:space="0"/>
            </w:tcBorders>
            <w:shd w:val="clear" w:color="EFF2F7" w:fill="EFF2F7"/>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单位代码</w:t>
            </w:r>
          </w:p>
        </w:tc>
        <w:tc>
          <w:tcPr>
            <w:tcW w:w="3216" w:type="dxa"/>
            <w:vMerge w:val="restart"/>
            <w:tcBorders>
              <w:top w:val="nil"/>
              <w:left w:val="single" w:color="C0C0C0" w:sz="4" w:space="0"/>
              <w:bottom w:val="single" w:color="C0C0C0" w:sz="4" w:space="0"/>
              <w:right w:val="single" w:color="C0C0C0" w:sz="4" w:space="0"/>
            </w:tcBorders>
            <w:shd w:val="clear" w:color="EFF2F7" w:fill="EFF2F7"/>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单位名称（科目）</w:t>
            </w:r>
          </w:p>
        </w:tc>
        <w:tc>
          <w:tcPr>
            <w:tcW w:w="1103" w:type="dxa"/>
            <w:vMerge w:val="restart"/>
            <w:tcBorders>
              <w:top w:val="nil"/>
              <w:left w:val="single" w:color="C0C0C0" w:sz="4" w:space="0"/>
              <w:bottom w:val="single" w:color="C0C0C0" w:sz="4" w:space="0"/>
              <w:right w:val="single" w:color="C0C0C0" w:sz="4" w:space="0"/>
            </w:tcBorders>
            <w:shd w:val="clear" w:color="EFF2F7" w:fill="EFF2F7"/>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合计</w:t>
            </w:r>
          </w:p>
        </w:tc>
        <w:tc>
          <w:tcPr>
            <w:tcW w:w="1103" w:type="dxa"/>
            <w:vMerge w:val="restart"/>
            <w:tcBorders>
              <w:top w:val="nil"/>
              <w:left w:val="single" w:color="C0C0C0" w:sz="4" w:space="0"/>
              <w:bottom w:val="single" w:color="C0C0C0" w:sz="4" w:space="0"/>
              <w:right w:val="single" w:color="C0C0C0" w:sz="4" w:space="0"/>
            </w:tcBorders>
            <w:shd w:val="clear" w:color="EFF2F7" w:fill="EFF2F7"/>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人员经费</w:t>
            </w:r>
          </w:p>
        </w:tc>
        <w:tc>
          <w:tcPr>
            <w:tcW w:w="1367" w:type="dxa"/>
            <w:vMerge w:val="restart"/>
            <w:tcBorders>
              <w:top w:val="nil"/>
              <w:left w:val="single" w:color="C0C0C0" w:sz="4" w:space="0"/>
              <w:bottom w:val="single" w:color="C0C0C0" w:sz="4" w:space="0"/>
              <w:right w:val="single" w:color="C0C0C0" w:sz="4" w:space="0"/>
            </w:tcBorders>
            <w:shd w:val="clear" w:color="EFF2F7" w:fill="EFF2F7"/>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270" w:hRule="atLeast"/>
        </w:trPr>
        <w:tc>
          <w:tcPr>
            <w:tcW w:w="595" w:type="dxa"/>
            <w:tcBorders>
              <w:top w:val="nil"/>
              <w:left w:val="single" w:color="C0C0C0" w:sz="4" w:space="0"/>
              <w:bottom w:val="single" w:color="C0C0C0" w:sz="4" w:space="0"/>
              <w:right w:val="single" w:color="C0C0C0" w:sz="4" w:space="0"/>
            </w:tcBorders>
            <w:shd w:val="clear" w:color="EFF2F7" w:fill="EFF2F7"/>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类</w:t>
            </w:r>
          </w:p>
        </w:tc>
        <w:tc>
          <w:tcPr>
            <w:tcW w:w="437" w:type="dxa"/>
            <w:tcBorders>
              <w:top w:val="nil"/>
              <w:left w:val="nil"/>
              <w:bottom w:val="single" w:color="C0C0C0" w:sz="4" w:space="0"/>
              <w:right w:val="single" w:color="C0C0C0" w:sz="4" w:space="0"/>
            </w:tcBorders>
            <w:shd w:val="clear" w:color="EFF2F7" w:fill="EFF2F7"/>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款</w:t>
            </w:r>
          </w:p>
        </w:tc>
        <w:tc>
          <w:tcPr>
            <w:tcW w:w="986" w:type="dxa"/>
            <w:vMerge w:val="continue"/>
            <w:tcBorders>
              <w:top w:val="nil"/>
              <w:left w:val="single" w:color="C0C0C0" w:sz="4" w:space="0"/>
              <w:bottom w:val="single" w:color="C0C0C0" w:sz="4" w:space="0"/>
              <w:right w:val="single" w:color="C0C0C0" w:sz="4" w:space="0"/>
            </w:tcBorders>
            <w:vAlign w:val="center"/>
          </w:tcPr>
          <w:p>
            <w:pPr>
              <w:widowControl/>
              <w:suppressAutoHyphens w:val="0"/>
              <w:jc w:val="left"/>
              <w:rPr>
                <w:rFonts w:ascii="宋体" w:hAnsi="宋体" w:cs="宋体"/>
                <w:b/>
                <w:bCs/>
                <w:kern w:val="0"/>
                <w:sz w:val="22"/>
                <w:szCs w:val="22"/>
              </w:rPr>
            </w:pPr>
          </w:p>
        </w:tc>
        <w:tc>
          <w:tcPr>
            <w:tcW w:w="3216" w:type="dxa"/>
            <w:vMerge w:val="continue"/>
            <w:tcBorders>
              <w:top w:val="nil"/>
              <w:left w:val="single" w:color="C0C0C0" w:sz="4" w:space="0"/>
              <w:bottom w:val="single" w:color="C0C0C0" w:sz="4" w:space="0"/>
              <w:right w:val="single" w:color="C0C0C0" w:sz="4" w:space="0"/>
            </w:tcBorders>
            <w:vAlign w:val="center"/>
          </w:tcPr>
          <w:p>
            <w:pPr>
              <w:widowControl/>
              <w:suppressAutoHyphens w:val="0"/>
              <w:jc w:val="left"/>
              <w:rPr>
                <w:rFonts w:ascii="宋体" w:hAnsi="宋体" w:cs="宋体"/>
                <w:b/>
                <w:bCs/>
                <w:kern w:val="0"/>
                <w:sz w:val="22"/>
                <w:szCs w:val="22"/>
              </w:rPr>
            </w:pPr>
          </w:p>
        </w:tc>
        <w:tc>
          <w:tcPr>
            <w:tcW w:w="1103" w:type="dxa"/>
            <w:vMerge w:val="continue"/>
            <w:tcBorders>
              <w:top w:val="nil"/>
              <w:left w:val="single" w:color="C0C0C0" w:sz="4" w:space="0"/>
              <w:bottom w:val="single" w:color="C0C0C0" w:sz="4" w:space="0"/>
              <w:right w:val="single" w:color="C0C0C0" w:sz="4" w:space="0"/>
            </w:tcBorders>
            <w:vAlign w:val="center"/>
          </w:tcPr>
          <w:p>
            <w:pPr>
              <w:widowControl/>
              <w:suppressAutoHyphens w:val="0"/>
              <w:jc w:val="left"/>
              <w:rPr>
                <w:rFonts w:ascii="宋体" w:hAnsi="宋体" w:cs="宋体"/>
                <w:b/>
                <w:bCs/>
                <w:kern w:val="0"/>
                <w:sz w:val="22"/>
                <w:szCs w:val="22"/>
              </w:rPr>
            </w:pPr>
          </w:p>
        </w:tc>
        <w:tc>
          <w:tcPr>
            <w:tcW w:w="1103" w:type="dxa"/>
            <w:vMerge w:val="continue"/>
            <w:tcBorders>
              <w:top w:val="nil"/>
              <w:left w:val="single" w:color="C0C0C0" w:sz="4" w:space="0"/>
              <w:bottom w:val="single" w:color="C0C0C0" w:sz="4" w:space="0"/>
              <w:right w:val="single" w:color="C0C0C0" w:sz="4" w:space="0"/>
            </w:tcBorders>
            <w:vAlign w:val="center"/>
          </w:tcPr>
          <w:p>
            <w:pPr>
              <w:widowControl/>
              <w:suppressAutoHyphens w:val="0"/>
              <w:jc w:val="left"/>
              <w:rPr>
                <w:rFonts w:ascii="宋体" w:hAnsi="宋体" w:cs="宋体"/>
                <w:b/>
                <w:bCs/>
                <w:kern w:val="0"/>
                <w:sz w:val="22"/>
                <w:szCs w:val="22"/>
              </w:rPr>
            </w:pPr>
          </w:p>
        </w:tc>
        <w:tc>
          <w:tcPr>
            <w:tcW w:w="1367" w:type="dxa"/>
            <w:vMerge w:val="continue"/>
            <w:tcBorders>
              <w:top w:val="nil"/>
              <w:left w:val="single" w:color="C0C0C0" w:sz="4" w:space="0"/>
              <w:bottom w:val="single" w:color="C0C0C0" w:sz="4" w:space="0"/>
              <w:right w:val="single" w:color="C0C0C0" w:sz="4" w:space="0"/>
            </w:tcBorders>
            <w:vAlign w:val="center"/>
          </w:tcPr>
          <w:p>
            <w:pPr>
              <w:widowControl/>
              <w:suppressAutoHyphens w:val="0"/>
              <w:jc w:val="left"/>
              <w:rPr>
                <w:rFonts w:ascii="宋体" w:hAnsi="宋体" w:cs="宋体"/>
                <w:b/>
                <w:bCs/>
                <w:kern w:val="0"/>
                <w:sz w:val="22"/>
                <w:szCs w:val="22"/>
              </w:rPr>
            </w:pPr>
          </w:p>
        </w:tc>
      </w:tr>
      <w:tr>
        <w:tblPrEx>
          <w:tblCellMar>
            <w:top w:w="0" w:type="dxa"/>
            <w:left w:w="108" w:type="dxa"/>
            <w:bottom w:w="0" w:type="dxa"/>
            <w:right w:w="108" w:type="dxa"/>
          </w:tblCellMar>
        </w:tblPrEx>
        <w:trPr>
          <w:trHeight w:val="270" w:hRule="atLeast"/>
        </w:trPr>
        <w:tc>
          <w:tcPr>
            <w:tcW w:w="595" w:type="dxa"/>
            <w:tcBorders>
              <w:top w:val="nil"/>
              <w:left w:val="single" w:color="C0C0C0" w:sz="4" w:space="0"/>
              <w:bottom w:val="single" w:color="C0C0C0" w:sz="4" w:space="0"/>
              <w:right w:val="single" w:color="C0C0C0" w:sz="4" w:space="0"/>
            </w:tcBorders>
            <w:shd w:val="clear" w:color="auto" w:fill="auto"/>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　</w:t>
            </w:r>
          </w:p>
        </w:tc>
        <w:tc>
          <w:tcPr>
            <w:tcW w:w="437" w:type="dxa"/>
            <w:tcBorders>
              <w:top w:val="nil"/>
              <w:left w:val="nil"/>
              <w:bottom w:val="single" w:color="C0C0C0" w:sz="4" w:space="0"/>
              <w:right w:val="single" w:color="C0C0C0" w:sz="4" w:space="0"/>
            </w:tcBorders>
            <w:shd w:val="clear" w:color="auto" w:fill="auto"/>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　</w:t>
            </w:r>
          </w:p>
        </w:tc>
        <w:tc>
          <w:tcPr>
            <w:tcW w:w="986" w:type="dxa"/>
            <w:tcBorders>
              <w:top w:val="nil"/>
              <w:left w:val="nil"/>
              <w:bottom w:val="single" w:color="C0C0C0" w:sz="4" w:space="0"/>
              <w:right w:val="single" w:color="C0C0C0" w:sz="4" w:space="0"/>
            </w:tcBorders>
            <w:shd w:val="clear" w:color="auto" w:fill="auto"/>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　</w:t>
            </w:r>
          </w:p>
        </w:tc>
        <w:tc>
          <w:tcPr>
            <w:tcW w:w="3216" w:type="dxa"/>
            <w:tcBorders>
              <w:top w:val="single" w:color="C2C3C4" w:sz="4" w:space="0"/>
              <w:left w:val="single" w:color="C2C3C4" w:sz="4" w:space="0"/>
              <w:bottom w:val="single" w:color="C2C3C4" w:sz="4" w:space="0"/>
              <w:right w:val="single" w:color="C2C3C4" w:sz="4" w:space="0"/>
            </w:tcBorders>
            <w:shd w:val="clear" w:color="auto" w:fill="auto"/>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合    计</w:t>
            </w:r>
          </w:p>
        </w:tc>
        <w:tc>
          <w:tcPr>
            <w:tcW w:w="1103" w:type="dxa"/>
            <w:tcBorders>
              <w:top w:val="nil"/>
              <w:left w:val="single" w:color="C0C0C0" w:sz="4" w:space="0"/>
              <w:bottom w:val="single" w:color="C0C0C0" w:sz="4" w:space="0"/>
              <w:right w:val="single" w:color="C0C0C0" w:sz="4" w:space="0"/>
            </w:tcBorders>
            <w:shd w:val="clear" w:color="auto" w:fill="auto"/>
            <w:vAlign w:val="center"/>
          </w:tcPr>
          <w:p>
            <w:pPr>
              <w:widowControl/>
              <w:suppressAutoHyphens w:val="0"/>
              <w:jc w:val="right"/>
              <w:rPr>
                <w:rFonts w:ascii="宋体" w:hAnsi="宋体" w:cs="宋体"/>
                <w:b/>
                <w:bCs/>
                <w:kern w:val="0"/>
                <w:sz w:val="22"/>
                <w:szCs w:val="22"/>
              </w:rPr>
            </w:pPr>
            <w:r>
              <w:rPr>
                <w:rFonts w:hint="eastAsia" w:ascii="宋体" w:hAnsi="宋体" w:cs="宋体"/>
                <w:b/>
                <w:bCs/>
                <w:kern w:val="0"/>
                <w:sz w:val="22"/>
                <w:szCs w:val="22"/>
              </w:rPr>
              <w:t>2,819.80</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b/>
                <w:bCs/>
                <w:kern w:val="0"/>
                <w:sz w:val="22"/>
                <w:szCs w:val="22"/>
              </w:rPr>
            </w:pPr>
            <w:r>
              <w:rPr>
                <w:rFonts w:hint="eastAsia" w:ascii="宋体" w:hAnsi="宋体" w:cs="宋体"/>
                <w:b/>
                <w:bCs/>
                <w:kern w:val="0"/>
                <w:sz w:val="22"/>
                <w:szCs w:val="22"/>
              </w:rPr>
              <w:t>2,757.38</w:t>
            </w:r>
          </w:p>
        </w:tc>
        <w:tc>
          <w:tcPr>
            <w:tcW w:w="1367"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b/>
                <w:bCs/>
                <w:kern w:val="0"/>
                <w:sz w:val="22"/>
                <w:szCs w:val="22"/>
              </w:rPr>
            </w:pPr>
            <w:r>
              <w:rPr>
                <w:rFonts w:hint="eastAsia" w:ascii="宋体" w:hAnsi="宋体" w:cs="宋体"/>
                <w:b/>
                <w:bCs/>
                <w:kern w:val="0"/>
                <w:sz w:val="22"/>
                <w:szCs w:val="22"/>
              </w:rPr>
              <w:t>62.42</w:t>
            </w:r>
          </w:p>
        </w:tc>
      </w:tr>
      <w:tr>
        <w:tblPrEx>
          <w:tblCellMar>
            <w:top w:w="0" w:type="dxa"/>
            <w:left w:w="108" w:type="dxa"/>
            <w:bottom w:w="0" w:type="dxa"/>
            <w:right w:w="108" w:type="dxa"/>
          </w:tblCellMar>
        </w:tblPrEx>
        <w:trPr>
          <w:trHeight w:val="270" w:hRule="atLeast"/>
        </w:trPr>
        <w:tc>
          <w:tcPr>
            <w:tcW w:w="595" w:type="dxa"/>
            <w:tcBorders>
              <w:top w:val="nil"/>
              <w:left w:val="single" w:color="C0C0C0" w:sz="4" w:space="0"/>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　</w:t>
            </w:r>
          </w:p>
        </w:tc>
        <w:tc>
          <w:tcPr>
            <w:tcW w:w="437" w:type="dxa"/>
            <w:tcBorders>
              <w:top w:val="nil"/>
              <w:left w:val="nil"/>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　</w:t>
            </w:r>
          </w:p>
        </w:tc>
        <w:tc>
          <w:tcPr>
            <w:tcW w:w="98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301</w:t>
            </w:r>
          </w:p>
        </w:tc>
        <w:tc>
          <w:tcPr>
            <w:tcW w:w="3216" w:type="dxa"/>
            <w:tcBorders>
              <w:top w:val="single" w:color="C0C0C0" w:sz="4" w:space="0"/>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工资福利支出</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2,631.47</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2,631.47</w:t>
            </w:r>
          </w:p>
        </w:tc>
        <w:tc>
          <w:tcPr>
            <w:tcW w:w="1367"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trPr>
        <w:tc>
          <w:tcPr>
            <w:tcW w:w="595" w:type="dxa"/>
            <w:tcBorders>
              <w:top w:val="nil"/>
              <w:left w:val="single" w:color="C0C0C0" w:sz="4" w:space="0"/>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301</w:t>
            </w:r>
          </w:p>
        </w:tc>
        <w:tc>
          <w:tcPr>
            <w:tcW w:w="437" w:type="dxa"/>
            <w:tcBorders>
              <w:top w:val="nil"/>
              <w:left w:val="nil"/>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01</w:t>
            </w:r>
          </w:p>
        </w:tc>
        <w:tc>
          <w:tcPr>
            <w:tcW w:w="98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30101</w:t>
            </w:r>
          </w:p>
        </w:tc>
        <w:tc>
          <w:tcPr>
            <w:tcW w:w="321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基本工资</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1,454.04</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1,454.04</w:t>
            </w:r>
          </w:p>
        </w:tc>
        <w:tc>
          <w:tcPr>
            <w:tcW w:w="1367"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trPr>
        <w:tc>
          <w:tcPr>
            <w:tcW w:w="595" w:type="dxa"/>
            <w:tcBorders>
              <w:top w:val="nil"/>
              <w:left w:val="single" w:color="C0C0C0" w:sz="4" w:space="0"/>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301</w:t>
            </w:r>
          </w:p>
        </w:tc>
        <w:tc>
          <w:tcPr>
            <w:tcW w:w="437" w:type="dxa"/>
            <w:tcBorders>
              <w:top w:val="nil"/>
              <w:left w:val="nil"/>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02</w:t>
            </w:r>
          </w:p>
        </w:tc>
        <w:tc>
          <w:tcPr>
            <w:tcW w:w="98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30102</w:t>
            </w:r>
          </w:p>
        </w:tc>
        <w:tc>
          <w:tcPr>
            <w:tcW w:w="321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津贴补贴</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34.52</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34.52</w:t>
            </w:r>
          </w:p>
        </w:tc>
        <w:tc>
          <w:tcPr>
            <w:tcW w:w="1367"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trPr>
        <w:tc>
          <w:tcPr>
            <w:tcW w:w="595" w:type="dxa"/>
            <w:tcBorders>
              <w:top w:val="nil"/>
              <w:left w:val="single" w:color="C0C0C0" w:sz="4" w:space="0"/>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301</w:t>
            </w:r>
          </w:p>
        </w:tc>
        <w:tc>
          <w:tcPr>
            <w:tcW w:w="437" w:type="dxa"/>
            <w:tcBorders>
              <w:top w:val="nil"/>
              <w:left w:val="nil"/>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02</w:t>
            </w:r>
          </w:p>
        </w:tc>
        <w:tc>
          <w:tcPr>
            <w:tcW w:w="98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3010201</w:t>
            </w:r>
          </w:p>
        </w:tc>
        <w:tc>
          <w:tcPr>
            <w:tcW w:w="321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 国家出台津贴补贴</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34.52</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34.52</w:t>
            </w:r>
          </w:p>
        </w:tc>
        <w:tc>
          <w:tcPr>
            <w:tcW w:w="1367"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trPr>
        <w:tc>
          <w:tcPr>
            <w:tcW w:w="595" w:type="dxa"/>
            <w:tcBorders>
              <w:top w:val="nil"/>
              <w:left w:val="single" w:color="C0C0C0" w:sz="4" w:space="0"/>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301</w:t>
            </w:r>
          </w:p>
        </w:tc>
        <w:tc>
          <w:tcPr>
            <w:tcW w:w="437" w:type="dxa"/>
            <w:tcBorders>
              <w:top w:val="nil"/>
              <w:left w:val="nil"/>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07</w:t>
            </w:r>
          </w:p>
        </w:tc>
        <w:tc>
          <w:tcPr>
            <w:tcW w:w="98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30107</w:t>
            </w:r>
          </w:p>
        </w:tc>
        <w:tc>
          <w:tcPr>
            <w:tcW w:w="321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绩效工资</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81.11</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81.11</w:t>
            </w:r>
          </w:p>
        </w:tc>
        <w:tc>
          <w:tcPr>
            <w:tcW w:w="1367"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trPr>
        <w:tc>
          <w:tcPr>
            <w:tcW w:w="595" w:type="dxa"/>
            <w:tcBorders>
              <w:top w:val="nil"/>
              <w:left w:val="single" w:color="C0C0C0" w:sz="4" w:space="0"/>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301</w:t>
            </w:r>
          </w:p>
        </w:tc>
        <w:tc>
          <w:tcPr>
            <w:tcW w:w="437" w:type="dxa"/>
            <w:tcBorders>
              <w:top w:val="nil"/>
              <w:left w:val="nil"/>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08</w:t>
            </w:r>
          </w:p>
        </w:tc>
        <w:tc>
          <w:tcPr>
            <w:tcW w:w="98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30108</w:t>
            </w:r>
          </w:p>
        </w:tc>
        <w:tc>
          <w:tcPr>
            <w:tcW w:w="321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机关事业单位基本养老保险缴费</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420.18</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420.18</w:t>
            </w:r>
          </w:p>
        </w:tc>
        <w:tc>
          <w:tcPr>
            <w:tcW w:w="1367"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trPr>
        <w:tc>
          <w:tcPr>
            <w:tcW w:w="595" w:type="dxa"/>
            <w:tcBorders>
              <w:top w:val="nil"/>
              <w:left w:val="single" w:color="C0C0C0" w:sz="4" w:space="0"/>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301</w:t>
            </w:r>
          </w:p>
        </w:tc>
        <w:tc>
          <w:tcPr>
            <w:tcW w:w="437" w:type="dxa"/>
            <w:tcBorders>
              <w:top w:val="nil"/>
              <w:left w:val="nil"/>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09</w:t>
            </w:r>
          </w:p>
        </w:tc>
        <w:tc>
          <w:tcPr>
            <w:tcW w:w="98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30109</w:t>
            </w:r>
          </w:p>
        </w:tc>
        <w:tc>
          <w:tcPr>
            <w:tcW w:w="321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职业年金缴费</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210.09</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210.09</w:t>
            </w:r>
          </w:p>
        </w:tc>
        <w:tc>
          <w:tcPr>
            <w:tcW w:w="1367"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trPr>
        <w:tc>
          <w:tcPr>
            <w:tcW w:w="595" w:type="dxa"/>
            <w:tcBorders>
              <w:top w:val="nil"/>
              <w:left w:val="single" w:color="C0C0C0" w:sz="4" w:space="0"/>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301</w:t>
            </w:r>
          </w:p>
        </w:tc>
        <w:tc>
          <w:tcPr>
            <w:tcW w:w="437" w:type="dxa"/>
            <w:tcBorders>
              <w:top w:val="nil"/>
              <w:left w:val="nil"/>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10</w:t>
            </w:r>
          </w:p>
        </w:tc>
        <w:tc>
          <w:tcPr>
            <w:tcW w:w="98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30110</w:t>
            </w:r>
          </w:p>
        </w:tc>
        <w:tc>
          <w:tcPr>
            <w:tcW w:w="321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职工基本医疗保险缴费</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84.38</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84.38</w:t>
            </w:r>
          </w:p>
        </w:tc>
        <w:tc>
          <w:tcPr>
            <w:tcW w:w="1367"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trPr>
        <w:tc>
          <w:tcPr>
            <w:tcW w:w="595" w:type="dxa"/>
            <w:tcBorders>
              <w:top w:val="nil"/>
              <w:left w:val="single" w:color="C0C0C0" w:sz="4" w:space="0"/>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301</w:t>
            </w:r>
          </w:p>
        </w:tc>
        <w:tc>
          <w:tcPr>
            <w:tcW w:w="437" w:type="dxa"/>
            <w:tcBorders>
              <w:top w:val="nil"/>
              <w:left w:val="nil"/>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12</w:t>
            </w:r>
          </w:p>
        </w:tc>
        <w:tc>
          <w:tcPr>
            <w:tcW w:w="98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30112</w:t>
            </w:r>
          </w:p>
        </w:tc>
        <w:tc>
          <w:tcPr>
            <w:tcW w:w="321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其他社会保障缴费</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15.43</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15.43</w:t>
            </w:r>
          </w:p>
        </w:tc>
        <w:tc>
          <w:tcPr>
            <w:tcW w:w="1367"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trPr>
        <w:tc>
          <w:tcPr>
            <w:tcW w:w="595" w:type="dxa"/>
            <w:tcBorders>
              <w:top w:val="nil"/>
              <w:left w:val="single" w:color="C0C0C0" w:sz="4" w:space="0"/>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301</w:t>
            </w:r>
          </w:p>
        </w:tc>
        <w:tc>
          <w:tcPr>
            <w:tcW w:w="437" w:type="dxa"/>
            <w:tcBorders>
              <w:top w:val="nil"/>
              <w:left w:val="nil"/>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12</w:t>
            </w:r>
          </w:p>
        </w:tc>
        <w:tc>
          <w:tcPr>
            <w:tcW w:w="98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3011201</w:t>
            </w:r>
          </w:p>
        </w:tc>
        <w:tc>
          <w:tcPr>
            <w:tcW w:w="321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 失业保险</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13.27</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13.27</w:t>
            </w:r>
          </w:p>
        </w:tc>
        <w:tc>
          <w:tcPr>
            <w:tcW w:w="1367"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trPr>
        <w:tc>
          <w:tcPr>
            <w:tcW w:w="595" w:type="dxa"/>
            <w:tcBorders>
              <w:top w:val="nil"/>
              <w:left w:val="single" w:color="C0C0C0" w:sz="4" w:space="0"/>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301</w:t>
            </w:r>
          </w:p>
        </w:tc>
        <w:tc>
          <w:tcPr>
            <w:tcW w:w="437" w:type="dxa"/>
            <w:tcBorders>
              <w:top w:val="nil"/>
              <w:left w:val="nil"/>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12</w:t>
            </w:r>
          </w:p>
        </w:tc>
        <w:tc>
          <w:tcPr>
            <w:tcW w:w="98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3011202</w:t>
            </w:r>
          </w:p>
        </w:tc>
        <w:tc>
          <w:tcPr>
            <w:tcW w:w="321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 工伤保险</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2.16</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2.16</w:t>
            </w:r>
          </w:p>
        </w:tc>
        <w:tc>
          <w:tcPr>
            <w:tcW w:w="1367"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trPr>
        <w:tc>
          <w:tcPr>
            <w:tcW w:w="595" w:type="dxa"/>
            <w:tcBorders>
              <w:top w:val="nil"/>
              <w:left w:val="single" w:color="C0C0C0" w:sz="4" w:space="0"/>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301</w:t>
            </w:r>
          </w:p>
        </w:tc>
        <w:tc>
          <w:tcPr>
            <w:tcW w:w="437" w:type="dxa"/>
            <w:tcBorders>
              <w:top w:val="nil"/>
              <w:left w:val="nil"/>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13</w:t>
            </w:r>
          </w:p>
        </w:tc>
        <w:tc>
          <w:tcPr>
            <w:tcW w:w="98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30113</w:t>
            </w:r>
          </w:p>
        </w:tc>
        <w:tc>
          <w:tcPr>
            <w:tcW w:w="321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住房公积金</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331.72</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331.72</w:t>
            </w:r>
          </w:p>
        </w:tc>
        <w:tc>
          <w:tcPr>
            <w:tcW w:w="1367"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trPr>
        <w:tc>
          <w:tcPr>
            <w:tcW w:w="595" w:type="dxa"/>
            <w:tcBorders>
              <w:top w:val="nil"/>
              <w:left w:val="single" w:color="C0C0C0" w:sz="4" w:space="0"/>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　</w:t>
            </w:r>
          </w:p>
        </w:tc>
        <w:tc>
          <w:tcPr>
            <w:tcW w:w="437" w:type="dxa"/>
            <w:tcBorders>
              <w:top w:val="nil"/>
              <w:left w:val="nil"/>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　</w:t>
            </w:r>
          </w:p>
        </w:tc>
        <w:tc>
          <w:tcPr>
            <w:tcW w:w="98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302</w:t>
            </w:r>
          </w:p>
        </w:tc>
        <w:tc>
          <w:tcPr>
            <w:tcW w:w="321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商品和服务支出</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161.33</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98.91</w:t>
            </w:r>
          </w:p>
        </w:tc>
        <w:tc>
          <w:tcPr>
            <w:tcW w:w="1367"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62.42</w:t>
            </w:r>
          </w:p>
        </w:tc>
      </w:tr>
      <w:tr>
        <w:tblPrEx>
          <w:tblCellMar>
            <w:top w:w="0" w:type="dxa"/>
            <w:left w:w="108" w:type="dxa"/>
            <w:bottom w:w="0" w:type="dxa"/>
            <w:right w:w="108" w:type="dxa"/>
          </w:tblCellMar>
        </w:tblPrEx>
        <w:trPr>
          <w:trHeight w:val="270" w:hRule="atLeast"/>
        </w:trPr>
        <w:tc>
          <w:tcPr>
            <w:tcW w:w="595" w:type="dxa"/>
            <w:tcBorders>
              <w:top w:val="nil"/>
              <w:left w:val="single" w:color="C0C0C0" w:sz="4" w:space="0"/>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302</w:t>
            </w:r>
          </w:p>
        </w:tc>
        <w:tc>
          <w:tcPr>
            <w:tcW w:w="437" w:type="dxa"/>
            <w:tcBorders>
              <w:top w:val="nil"/>
              <w:left w:val="nil"/>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01</w:t>
            </w:r>
          </w:p>
        </w:tc>
        <w:tc>
          <w:tcPr>
            <w:tcW w:w="98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30201</w:t>
            </w:r>
          </w:p>
        </w:tc>
        <w:tc>
          <w:tcPr>
            <w:tcW w:w="321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办公费</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8.00</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c>
          <w:tcPr>
            <w:tcW w:w="1367"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8.00</w:t>
            </w:r>
          </w:p>
        </w:tc>
      </w:tr>
      <w:tr>
        <w:tblPrEx>
          <w:tblCellMar>
            <w:top w:w="0" w:type="dxa"/>
            <w:left w:w="108" w:type="dxa"/>
            <w:bottom w:w="0" w:type="dxa"/>
            <w:right w:w="108" w:type="dxa"/>
          </w:tblCellMar>
        </w:tblPrEx>
        <w:trPr>
          <w:trHeight w:val="270" w:hRule="atLeast"/>
        </w:trPr>
        <w:tc>
          <w:tcPr>
            <w:tcW w:w="595" w:type="dxa"/>
            <w:tcBorders>
              <w:top w:val="nil"/>
              <w:left w:val="single" w:color="C0C0C0" w:sz="4" w:space="0"/>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302</w:t>
            </w:r>
          </w:p>
        </w:tc>
        <w:tc>
          <w:tcPr>
            <w:tcW w:w="437" w:type="dxa"/>
            <w:tcBorders>
              <w:top w:val="nil"/>
              <w:left w:val="nil"/>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03</w:t>
            </w:r>
          </w:p>
        </w:tc>
        <w:tc>
          <w:tcPr>
            <w:tcW w:w="98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30203</w:t>
            </w:r>
          </w:p>
        </w:tc>
        <w:tc>
          <w:tcPr>
            <w:tcW w:w="321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咨询费</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5.00</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c>
          <w:tcPr>
            <w:tcW w:w="1367"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5.00</w:t>
            </w:r>
          </w:p>
        </w:tc>
      </w:tr>
      <w:tr>
        <w:tblPrEx>
          <w:tblCellMar>
            <w:top w:w="0" w:type="dxa"/>
            <w:left w:w="108" w:type="dxa"/>
            <w:bottom w:w="0" w:type="dxa"/>
            <w:right w:w="108" w:type="dxa"/>
          </w:tblCellMar>
        </w:tblPrEx>
        <w:trPr>
          <w:trHeight w:val="270" w:hRule="atLeast"/>
        </w:trPr>
        <w:tc>
          <w:tcPr>
            <w:tcW w:w="595" w:type="dxa"/>
            <w:tcBorders>
              <w:top w:val="nil"/>
              <w:left w:val="single" w:color="C0C0C0" w:sz="4" w:space="0"/>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302</w:t>
            </w:r>
          </w:p>
        </w:tc>
        <w:tc>
          <w:tcPr>
            <w:tcW w:w="437" w:type="dxa"/>
            <w:tcBorders>
              <w:top w:val="nil"/>
              <w:left w:val="nil"/>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05</w:t>
            </w:r>
          </w:p>
        </w:tc>
        <w:tc>
          <w:tcPr>
            <w:tcW w:w="98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30205</w:t>
            </w:r>
          </w:p>
        </w:tc>
        <w:tc>
          <w:tcPr>
            <w:tcW w:w="321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水费</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2.00</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c>
          <w:tcPr>
            <w:tcW w:w="1367"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2.00</w:t>
            </w:r>
          </w:p>
        </w:tc>
      </w:tr>
      <w:tr>
        <w:tblPrEx>
          <w:tblCellMar>
            <w:top w:w="0" w:type="dxa"/>
            <w:left w:w="108" w:type="dxa"/>
            <w:bottom w:w="0" w:type="dxa"/>
            <w:right w:w="108" w:type="dxa"/>
          </w:tblCellMar>
        </w:tblPrEx>
        <w:trPr>
          <w:trHeight w:val="270" w:hRule="atLeast"/>
        </w:trPr>
        <w:tc>
          <w:tcPr>
            <w:tcW w:w="595" w:type="dxa"/>
            <w:tcBorders>
              <w:top w:val="nil"/>
              <w:left w:val="single" w:color="C0C0C0" w:sz="4" w:space="0"/>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302</w:t>
            </w:r>
          </w:p>
        </w:tc>
        <w:tc>
          <w:tcPr>
            <w:tcW w:w="437" w:type="dxa"/>
            <w:tcBorders>
              <w:top w:val="nil"/>
              <w:left w:val="nil"/>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06</w:t>
            </w:r>
          </w:p>
        </w:tc>
        <w:tc>
          <w:tcPr>
            <w:tcW w:w="98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30206</w:t>
            </w:r>
          </w:p>
        </w:tc>
        <w:tc>
          <w:tcPr>
            <w:tcW w:w="321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电费</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5.00</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c>
          <w:tcPr>
            <w:tcW w:w="1367"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5.00</w:t>
            </w:r>
          </w:p>
        </w:tc>
      </w:tr>
      <w:tr>
        <w:tblPrEx>
          <w:tblCellMar>
            <w:top w:w="0" w:type="dxa"/>
            <w:left w:w="108" w:type="dxa"/>
            <w:bottom w:w="0" w:type="dxa"/>
            <w:right w:w="108" w:type="dxa"/>
          </w:tblCellMar>
        </w:tblPrEx>
        <w:trPr>
          <w:trHeight w:val="270" w:hRule="atLeast"/>
        </w:trPr>
        <w:tc>
          <w:tcPr>
            <w:tcW w:w="595" w:type="dxa"/>
            <w:tcBorders>
              <w:top w:val="nil"/>
              <w:left w:val="single" w:color="C0C0C0" w:sz="4" w:space="0"/>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302</w:t>
            </w:r>
          </w:p>
        </w:tc>
        <w:tc>
          <w:tcPr>
            <w:tcW w:w="437" w:type="dxa"/>
            <w:tcBorders>
              <w:top w:val="nil"/>
              <w:left w:val="nil"/>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07</w:t>
            </w:r>
          </w:p>
        </w:tc>
        <w:tc>
          <w:tcPr>
            <w:tcW w:w="98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30207</w:t>
            </w:r>
          </w:p>
        </w:tc>
        <w:tc>
          <w:tcPr>
            <w:tcW w:w="321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邮电费</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7.00</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c>
          <w:tcPr>
            <w:tcW w:w="1367"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7.00</w:t>
            </w:r>
          </w:p>
        </w:tc>
      </w:tr>
      <w:tr>
        <w:tblPrEx>
          <w:tblCellMar>
            <w:top w:w="0" w:type="dxa"/>
            <w:left w:w="108" w:type="dxa"/>
            <w:bottom w:w="0" w:type="dxa"/>
            <w:right w:w="108" w:type="dxa"/>
          </w:tblCellMar>
        </w:tblPrEx>
        <w:trPr>
          <w:trHeight w:val="270" w:hRule="atLeast"/>
        </w:trPr>
        <w:tc>
          <w:tcPr>
            <w:tcW w:w="595" w:type="dxa"/>
            <w:tcBorders>
              <w:top w:val="nil"/>
              <w:left w:val="single" w:color="C0C0C0" w:sz="4" w:space="0"/>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302</w:t>
            </w:r>
          </w:p>
        </w:tc>
        <w:tc>
          <w:tcPr>
            <w:tcW w:w="437" w:type="dxa"/>
            <w:tcBorders>
              <w:top w:val="nil"/>
              <w:left w:val="nil"/>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11</w:t>
            </w:r>
          </w:p>
        </w:tc>
        <w:tc>
          <w:tcPr>
            <w:tcW w:w="98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30211</w:t>
            </w:r>
          </w:p>
        </w:tc>
        <w:tc>
          <w:tcPr>
            <w:tcW w:w="321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差旅费</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14.50</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c>
          <w:tcPr>
            <w:tcW w:w="1367"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14.50</w:t>
            </w:r>
          </w:p>
        </w:tc>
      </w:tr>
      <w:tr>
        <w:tblPrEx>
          <w:tblCellMar>
            <w:top w:w="0" w:type="dxa"/>
            <w:left w:w="108" w:type="dxa"/>
            <w:bottom w:w="0" w:type="dxa"/>
            <w:right w:w="108" w:type="dxa"/>
          </w:tblCellMar>
        </w:tblPrEx>
        <w:trPr>
          <w:trHeight w:val="270" w:hRule="atLeast"/>
        </w:trPr>
        <w:tc>
          <w:tcPr>
            <w:tcW w:w="595" w:type="dxa"/>
            <w:tcBorders>
              <w:top w:val="nil"/>
              <w:left w:val="single" w:color="C0C0C0" w:sz="4" w:space="0"/>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302</w:t>
            </w:r>
          </w:p>
        </w:tc>
        <w:tc>
          <w:tcPr>
            <w:tcW w:w="437" w:type="dxa"/>
            <w:tcBorders>
              <w:top w:val="nil"/>
              <w:left w:val="nil"/>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13</w:t>
            </w:r>
          </w:p>
        </w:tc>
        <w:tc>
          <w:tcPr>
            <w:tcW w:w="98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30213</w:t>
            </w:r>
          </w:p>
        </w:tc>
        <w:tc>
          <w:tcPr>
            <w:tcW w:w="321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维修（护）费</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9.00</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c>
          <w:tcPr>
            <w:tcW w:w="1367"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9.00</w:t>
            </w:r>
          </w:p>
        </w:tc>
      </w:tr>
      <w:tr>
        <w:tblPrEx>
          <w:tblCellMar>
            <w:top w:w="0" w:type="dxa"/>
            <w:left w:w="108" w:type="dxa"/>
            <w:bottom w:w="0" w:type="dxa"/>
            <w:right w:w="108" w:type="dxa"/>
          </w:tblCellMar>
        </w:tblPrEx>
        <w:trPr>
          <w:trHeight w:val="270" w:hRule="atLeast"/>
        </w:trPr>
        <w:tc>
          <w:tcPr>
            <w:tcW w:w="595" w:type="dxa"/>
            <w:tcBorders>
              <w:top w:val="nil"/>
              <w:left w:val="single" w:color="C0C0C0" w:sz="4" w:space="0"/>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302</w:t>
            </w:r>
          </w:p>
        </w:tc>
        <w:tc>
          <w:tcPr>
            <w:tcW w:w="437" w:type="dxa"/>
            <w:tcBorders>
              <w:top w:val="nil"/>
              <w:left w:val="nil"/>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16</w:t>
            </w:r>
          </w:p>
        </w:tc>
        <w:tc>
          <w:tcPr>
            <w:tcW w:w="98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30216</w:t>
            </w:r>
          </w:p>
        </w:tc>
        <w:tc>
          <w:tcPr>
            <w:tcW w:w="321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培训费</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3.00</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c>
          <w:tcPr>
            <w:tcW w:w="1367"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3.00</w:t>
            </w:r>
          </w:p>
        </w:tc>
      </w:tr>
      <w:tr>
        <w:tblPrEx>
          <w:tblCellMar>
            <w:top w:w="0" w:type="dxa"/>
            <w:left w:w="108" w:type="dxa"/>
            <w:bottom w:w="0" w:type="dxa"/>
            <w:right w:w="108" w:type="dxa"/>
          </w:tblCellMar>
        </w:tblPrEx>
        <w:trPr>
          <w:trHeight w:val="270" w:hRule="atLeast"/>
        </w:trPr>
        <w:tc>
          <w:tcPr>
            <w:tcW w:w="595" w:type="dxa"/>
            <w:tcBorders>
              <w:top w:val="nil"/>
              <w:left w:val="single" w:color="C0C0C0" w:sz="4" w:space="0"/>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302</w:t>
            </w:r>
          </w:p>
        </w:tc>
        <w:tc>
          <w:tcPr>
            <w:tcW w:w="437" w:type="dxa"/>
            <w:tcBorders>
              <w:top w:val="nil"/>
              <w:left w:val="nil"/>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28</w:t>
            </w:r>
          </w:p>
        </w:tc>
        <w:tc>
          <w:tcPr>
            <w:tcW w:w="98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30228</w:t>
            </w:r>
          </w:p>
        </w:tc>
        <w:tc>
          <w:tcPr>
            <w:tcW w:w="321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工会经费</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55.29</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55.29</w:t>
            </w:r>
          </w:p>
        </w:tc>
        <w:tc>
          <w:tcPr>
            <w:tcW w:w="1367"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trPr>
        <w:tc>
          <w:tcPr>
            <w:tcW w:w="595" w:type="dxa"/>
            <w:tcBorders>
              <w:top w:val="nil"/>
              <w:left w:val="single" w:color="C0C0C0" w:sz="4" w:space="0"/>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302</w:t>
            </w:r>
          </w:p>
        </w:tc>
        <w:tc>
          <w:tcPr>
            <w:tcW w:w="437" w:type="dxa"/>
            <w:tcBorders>
              <w:top w:val="nil"/>
              <w:left w:val="nil"/>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29</w:t>
            </w:r>
          </w:p>
        </w:tc>
        <w:tc>
          <w:tcPr>
            <w:tcW w:w="98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30229</w:t>
            </w:r>
          </w:p>
        </w:tc>
        <w:tc>
          <w:tcPr>
            <w:tcW w:w="321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福利费</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43.62</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43.62</w:t>
            </w:r>
          </w:p>
        </w:tc>
        <w:tc>
          <w:tcPr>
            <w:tcW w:w="1367"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trPr>
        <w:tc>
          <w:tcPr>
            <w:tcW w:w="595" w:type="dxa"/>
            <w:tcBorders>
              <w:top w:val="nil"/>
              <w:left w:val="single" w:color="C0C0C0" w:sz="4" w:space="0"/>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302</w:t>
            </w:r>
          </w:p>
        </w:tc>
        <w:tc>
          <w:tcPr>
            <w:tcW w:w="437" w:type="dxa"/>
            <w:tcBorders>
              <w:top w:val="nil"/>
              <w:left w:val="nil"/>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99</w:t>
            </w:r>
          </w:p>
        </w:tc>
        <w:tc>
          <w:tcPr>
            <w:tcW w:w="98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30299</w:t>
            </w:r>
          </w:p>
        </w:tc>
        <w:tc>
          <w:tcPr>
            <w:tcW w:w="321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其他商品和服务支出</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8.92</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c>
          <w:tcPr>
            <w:tcW w:w="1367"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8.92</w:t>
            </w:r>
          </w:p>
        </w:tc>
      </w:tr>
      <w:tr>
        <w:tblPrEx>
          <w:tblCellMar>
            <w:top w:w="0" w:type="dxa"/>
            <w:left w:w="108" w:type="dxa"/>
            <w:bottom w:w="0" w:type="dxa"/>
            <w:right w:w="108" w:type="dxa"/>
          </w:tblCellMar>
        </w:tblPrEx>
        <w:trPr>
          <w:trHeight w:val="270" w:hRule="atLeast"/>
        </w:trPr>
        <w:tc>
          <w:tcPr>
            <w:tcW w:w="595" w:type="dxa"/>
            <w:tcBorders>
              <w:top w:val="nil"/>
              <w:left w:val="single" w:color="C0C0C0" w:sz="4" w:space="0"/>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302</w:t>
            </w:r>
          </w:p>
        </w:tc>
        <w:tc>
          <w:tcPr>
            <w:tcW w:w="437" w:type="dxa"/>
            <w:tcBorders>
              <w:top w:val="nil"/>
              <w:left w:val="nil"/>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99</w:t>
            </w:r>
          </w:p>
        </w:tc>
        <w:tc>
          <w:tcPr>
            <w:tcW w:w="98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3029901</w:t>
            </w:r>
          </w:p>
        </w:tc>
        <w:tc>
          <w:tcPr>
            <w:tcW w:w="321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 离退休公用经费</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8.92</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c>
          <w:tcPr>
            <w:tcW w:w="1367"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8.92</w:t>
            </w:r>
          </w:p>
        </w:tc>
      </w:tr>
      <w:tr>
        <w:tblPrEx>
          <w:tblCellMar>
            <w:top w:w="0" w:type="dxa"/>
            <w:left w:w="108" w:type="dxa"/>
            <w:bottom w:w="0" w:type="dxa"/>
            <w:right w:w="108" w:type="dxa"/>
          </w:tblCellMar>
        </w:tblPrEx>
        <w:trPr>
          <w:trHeight w:val="270" w:hRule="atLeast"/>
        </w:trPr>
        <w:tc>
          <w:tcPr>
            <w:tcW w:w="595" w:type="dxa"/>
            <w:tcBorders>
              <w:top w:val="nil"/>
              <w:left w:val="single" w:color="C0C0C0" w:sz="4" w:space="0"/>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　</w:t>
            </w:r>
          </w:p>
        </w:tc>
        <w:tc>
          <w:tcPr>
            <w:tcW w:w="437" w:type="dxa"/>
            <w:tcBorders>
              <w:top w:val="nil"/>
              <w:left w:val="nil"/>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　</w:t>
            </w:r>
          </w:p>
        </w:tc>
        <w:tc>
          <w:tcPr>
            <w:tcW w:w="98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303</w:t>
            </w:r>
          </w:p>
        </w:tc>
        <w:tc>
          <w:tcPr>
            <w:tcW w:w="321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对个人和家庭的补助</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27.00</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27.00</w:t>
            </w:r>
          </w:p>
        </w:tc>
        <w:tc>
          <w:tcPr>
            <w:tcW w:w="1367"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trPr>
        <w:tc>
          <w:tcPr>
            <w:tcW w:w="595" w:type="dxa"/>
            <w:tcBorders>
              <w:top w:val="nil"/>
              <w:left w:val="single" w:color="C0C0C0" w:sz="4" w:space="0"/>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303</w:t>
            </w:r>
          </w:p>
        </w:tc>
        <w:tc>
          <w:tcPr>
            <w:tcW w:w="437" w:type="dxa"/>
            <w:tcBorders>
              <w:top w:val="nil"/>
              <w:left w:val="nil"/>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01</w:t>
            </w:r>
          </w:p>
        </w:tc>
        <w:tc>
          <w:tcPr>
            <w:tcW w:w="98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30301</w:t>
            </w:r>
          </w:p>
        </w:tc>
        <w:tc>
          <w:tcPr>
            <w:tcW w:w="321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离休费</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26.60</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26.60</w:t>
            </w:r>
          </w:p>
        </w:tc>
        <w:tc>
          <w:tcPr>
            <w:tcW w:w="1367"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trPr>
        <w:tc>
          <w:tcPr>
            <w:tcW w:w="595" w:type="dxa"/>
            <w:tcBorders>
              <w:top w:val="nil"/>
              <w:left w:val="single" w:color="C0C0C0" w:sz="4" w:space="0"/>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303</w:t>
            </w:r>
          </w:p>
        </w:tc>
        <w:tc>
          <w:tcPr>
            <w:tcW w:w="437" w:type="dxa"/>
            <w:tcBorders>
              <w:top w:val="nil"/>
              <w:left w:val="nil"/>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01</w:t>
            </w:r>
          </w:p>
        </w:tc>
        <w:tc>
          <w:tcPr>
            <w:tcW w:w="98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3030101</w:t>
            </w:r>
          </w:p>
        </w:tc>
        <w:tc>
          <w:tcPr>
            <w:tcW w:w="321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 基本离休费</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9.77</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9.77</w:t>
            </w:r>
          </w:p>
        </w:tc>
        <w:tc>
          <w:tcPr>
            <w:tcW w:w="1367"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trPr>
        <w:tc>
          <w:tcPr>
            <w:tcW w:w="595" w:type="dxa"/>
            <w:tcBorders>
              <w:top w:val="nil"/>
              <w:left w:val="single" w:color="C0C0C0" w:sz="4" w:space="0"/>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303</w:t>
            </w:r>
          </w:p>
        </w:tc>
        <w:tc>
          <w:tcPr>
            <w:tcW w:w="437" w:type="dxa"/>
            <w:tcBorders>
              <w:top w:val="nil"/>
              <w:left w:val="nil"/>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01</w:t>
            </w:r>
          </w:p>
        </w:tc>
        <w:tc>
          <w:tcPr>
            <w:tcW w:w="98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3030102</w:t>
            </w:r>
          </w:p>
        </w:tc>
        <w:tc>
          <w:tcPr>
            <w:tcW w:w="321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 国家出台津补贴（离休）</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9.70</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9.70</w:t>
            </w:r>
          </w:p>
        </w:tc>
        <w:tc>
          <w:tcPr>
            <w:tcW w:w="1367"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trPr>
        <w:tc>
          <w:tcPr>
            <w:tcW w:w="595" w:type="dxa"/>
            <w:tcBorders>
              <w:top w:val="nil"/>
              <w:left w:val="single" w:color="C0C0C0" w:sz="4" w:space="0"/>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303</w:t>
            </w:r>
          </w:p>
        </w:tc>
        <w:tc>
          <w:tcPr>
            <w:tcW w:w="437" w:type="dxa"/>
            <w:tcBorders>
              <w:top w:val="nil"/>
              <w:left w:val="nil"/>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01</w:t>
            </w:r>
          </w:p>
        </w:tc>
        <w:tc>
          <w:tcPr>
            <w:tcW w:w="98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3030103</w:t>
            </w:r>
          </w:p>
        </w:tc>
        <w:tc>
          <w:tcPr>
            <w:tcW w:w="321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 地方出台的津贴补贴（离休）</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7.13</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7.13</w:t>
            </w:r>
          </w:p>
        </w:tc>
        <w:tc>
          <w:tcPr>
            <w:tcW w:w="1367"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trPr>
        <w:tc>
          <w:tcPr>
            <w:tcW w:w="595" w:type="dxa"/>
            <w:tcBorders>
              <w:top w:val="nil"/>
              <w:left w:val="single" w:color="C0C0C0" w:sz="4" w:space="0"/>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303</w:t>
            </w:r>
          </w:p>
        </w:tc>
        <w:tc>
          <w:tcPr>
            <w:tcW w:w="437" w:type="dxa"/>
            <w:tcBorders>
              <w:top w:val="nil"/>
              <w:left w:val="nil"/>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09</w:t>
            </w:r>
          </w:p>
        </w:tc>
        <w:tc>
          <w:tcPr>
            <w:tcW w:w="98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30309</w:t>
            </w:r>
          </w:p>
        </w:tc>
        <w:tc>
          <w:tcPr>
            <w:tcW w:w="321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奖励金</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0.40</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0.40</w:t>
            </w:r>
          </w:p>
        </w:tc>
        <w:tc>
          <w:tcPr>
            <w:tcW w:w="1367"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trPr>
        <w:tc>
          <w:tcPr>
            <w:tcW w:w="595" w:type="dxa"/>
            <w:tcBorders>
              <w:top w:val="nil"/>
              <w:left w:val="single" w:color="C0C0C0" w:sz="4" w:space="0"/>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303</w:t>
            </w:r>
          </w:p>
        </w:tc>
        <w:tc>
          <w:tcPr>
            <w:tcW w:w="437" w:type="dxa"/>
            <w:tcBorders>
              <w:top w:val="nil"/>
              <w:left w:val="nil"/>
              <w:bottom w:val="single" w:color="C0C0C0" w:sz="4" w:space="0"/>
              <w:right w:val="single" w:color="C0C0C0"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09</w:t>
            </w:r>
          </w:p>
        </w:tc>
        <w:tc>
          <w:tcPr>
            <w:tcW w:w="98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3030901</w:t>
            </w:r>
          </w:p>
        </w:tc>
        <w:tc>
          <w:tcPr>
            <w:tcW w:w="3216" w:type="dxa"/>
            <w:tcBorders>
              <w:top w:val="nil"/>
              <w:left w:val="nil"/>
              <w:bottom w:val="single" w:color="C0C0C0" w:sz="4" w:space="0"/>
              <w:right w:val="single" w:color="C0C0C0"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 独生子女父母奖励</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0.40</w:t>
            </w:r>
          </w:p>
        </w:tc>
        <w:tc>
          <w:tcPr>
            <w:tcW w:w="1103"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0.40</w:t>
            </w:r>
          </w:p>
        </w:tc>
        <w:tc>
          <w:tcPr>
            <w:tcW w:w="1367" w:type="dxa"/>
            <w:tcBorders>
              <w:top w:val="nil"/>
              <w:left w:val="nil"/>
              <w:bottom w:val="single" w:color="C0C0C0" w:sz="4" w:space="0"/>
              <w:right w:val="single" w:color="C0C0C0"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　</w:t>
            </w:r>
          </w:p>
        </w:tc>
      </w:tr>
    </w:tbl>
    <w:p>
      <w:pPr>
        <w:pStyle w:val="7"/>
        <w:widowControl/>
        <w:spacing w:before="0" w:beforeAutospacing="0" w:after="0" w:afterAutospacing="0" w:line="600" w:lineRule="exact"/>
        <w:jc w:val="both"/>
        <w:outlineLvl w:val="1"/>
        <w:rPr>
          <w:rFonts w:ascii="Times New Roman" w:hAnsi="Times New Roman" w:eastAsia="仿宋_GB2312" w:cs="仿宋_GB2312"/>
          <w:b/>
          <w:sz w:val="32"/>
          <w:szCs w:val="32"/>
        </w:rPr>
      </w:pPr>
    </w:p>
    <w:p>
      <w:pPr>
        <w:pStyle w:val="7"/>
        <w:widowControl/>
        <w:spacing w:before="0" w:beforeAutospacing="0" w:after="0" w:afterAutospacing="0" w:line="600" w:lineRule="exact"/>
        <w:jc w:val="both"/>
        <w:outlineLvl w:val="1"/>
        <w:rPr>
          <w:rFonts w:ascii="Times New Roman" w:hAnsi="Times New Roman" w:eastAsia="仿宋_GB2312" w:cs="仿宋_GB2312"/>
          <w:sz w:val="32"/>
          <w:szCs w:val="32"/>
        </w:rPr>
      </w:pPr>
    </w:p>
    <w:p>
      <w:pPr>
        <w:pStyle w:val="7"/>
        <w:widowControl/>
        <w:spacing w:before="0" w:beforeAutospacing="0" w:after="156" w:afterLines="50" w:afterAutospacing="0" w:line="600" w:lineRule="exact"/>
        <w:jc w:val="both"/>
        <w:outlineLvl w:val="1"/>
        <w:rPr>
          <w:rFonts w:ascii="Times New Roman" w:hAnsi="Times New Roman" w:eastAsia="仿宋_GB2312" w:cs="仿宋_GB2312"/>
          <w:sz w:val="32"/>
          <w:szCs w:val="32"/>
        </w:rPr>
      </w:pPr>
      <w:r>
        <w:rPr>
          <w:rFonts w:hint="eastAsia" w:ascii="Times New Roman" w:hAnsi="Times New Roman" w:eastAsia="仿宋_GB2312" w:cs="仿宋_GB2312"/>
          <w:b/>
          <w:sz w:val="32"/>
          <w:szCs w:val="32"/>
        </w:rPr>
        <w:t>八、一般公共预算项目支出预算表（公开表3-2）</w:t>
      </w:r>
    </w:p>
    <w:tbl>
      <w:tblPr>
        <w:tblStyle w:val="8"/>
        <w:tblW w:w="10700" w:type="dxa"/>
        <w:tblInd w:w="89" w:type="dxa"/>
        <w:tblLayout w:type="fixed"/>
        <w:tblCellMar>
          <w:top w:w="0" w:type="dxa"/>
          <w:left w:w="108" w:type="dxa"/>
          <w:bottom w:w="0" w:type="dxa"/>
          <w:right w:w="108" w:type="dxa"/>
        </w:tblCellMar>
      </w:tblPr>
      <w:tblGrid>
        <w:gridCol w:w="740"/>
        <w:gridCol w:w="740"/>
        <w:gridCol w:w="740"/>
        <w:gridCol w:w="1600"/>
        <w:gridCol w:w="4920"/>
        <w:gridCol w:w="1960"/>
      </w:tblGrid>
      <w:tr>
        <w:tblPrEx>
          <w:tblCellMar>
            <w:top w:w="0" w:type="dxa"/>
            <w:left w:w="108" w:type="dxa"/>
            <w:bottom w:w="0" w:type="dxa"/>
            <w:right w:w="108" w:type="dxa"/>
          </w:tblCellMar>
        </w:tblPrEx>
        <w:trPr>
          <w:trHeight w:val="327" w:hRule="atLeast"/>
        </w:trPr>
        <w:tc>
          <w:tcPr>
            <w:tcW w:w="740" w:type="dxa"/>
            <w:tcBorders>
              <w:top w:val="single" w:color="FFFFFF" w:sz="4" w:space="0"/>
              <w:left w:val="single" w:color="FFFFFF" w:sz="4" w:space="0"/>
              <w:bottom w:val="single" w:color="FFFFFF" w:sz="4" w:space="0"/>
              <w:right w:val="nil"/>
            </w:tcBorders>
            <w:shd w:val="clear" w:color="auto" w:fill="auto"/>
            <w:vAlign w:val="center"/>
          </w:tcPr>
          <w:p>
            <w:pPr>
              <w:widowControl/>
              <w:suppressAutoHyphens w:val="0"/>
              <w:jc w:val="left"/>
              <w:rPr>
                <w:rFonts w:ascii="宋体" w:hAnsi="宋体" w:cs="宋体"/>
                <w:kern w:val="0"/>
                <w:sz w:val="18"/>
                <w:szCs w:val="18"/>
              </w:rPr>
            </w:pPr>
            <w:r>
              <w:rPr>
                <w:rFonts w:hint="eastAsia" w:ascii="宋体" w:hAnsi="宋体" w:cs="宋体"/>
                <w:kern w:val="0"/>
                <w:sz w:val="18"/>
                <w:szCs w:val="18"/>
              </w:rPr>
              <w:t>　</w:t>
            </w:r>
          </w:p>
        </w:tc>
        <w:tc>
          <w:tcPr>
            <w:tcW w:w="740" w:type="dxa"/>
            <w:tcBorders>
              <w:top w:val="single" w:color="FFFFFF" w:sz="4" w:space="0"/>
              <w:left w:val="single" w:color="FFFFFF" w:sz="4" w:space="0"/>
              <w:bottom w:val="single" w:color="FFFFFF" w:sz="4" w:space="0"/>
              <w:right w:val="nil"/>
            </w:tcBorders>
            <w:shd w:val="clear" w:color="auto" w:fill="auto"/>
            <w:vAlign w:val="center"/>
          </w:tcPr>
          <w:p>
            <w:pPr>
              <w:widowControl/>
              <w:suppressAutoHyphens w:val="0"/>
              <w:jc w:val="left"/>
              <w:rPr>
                <w:rFonts w:ascii="宋体" w:hAnsi="宋体" w:cs="宋体"/>
                <w:kern w:val="0"/>
                <w:sz w:val="18"/>
                <w:szCs w:val="18"/>
              </w:rPr>
            </w:pPr>
          </w:p>
        </w:tc>
        <w:tc>
          <w:tcPr>
            <w:tcW w:w="740" w:type="dxa"/>
            <w:tcBorders>
              <w:top w:val="single" w:color="FFFFFF" w:sz="4" w:space="0"/>
              <w:left w:val="single" w:color="FFFFFF" w:sz="4" w:space="0"/>
              <w:bottom w:val="single" w:color="FFFFFF" w:sz="4" w:space="0"/>
              <w:right w:val="nil"/>
            </w:tcBorders>
            <w:shd w:val="clear" w:color="auto" w:fill="auto"/>
            <w:vAlign w:val="center"/>
          </w:tcPr>
          <w:p>
            <w:pPr>
              <w:widowControl/>
              <w:suppressAutoHyphens w:val="0"/>
              <w:jc w:val="left"/>
              <w:rPr>
                <w:rFonts w:ascii="宋体" w:hAnsi="宋体" w:cs="宋体"/>
                <w:kern w:val="0"/>
                <w:sz w:val="18"/>
                <w:szCs w:val="18"/>
              </w:rPr>
            </w:pPr>
            <w:r>
              <w:rPr>
                <w:rFonts w:hint="eastAsia" w:ascii="宋体" w:hAnsi="宋体" w:cs="宋体"/>
                <w:kern w:val="0"/>
                <w:sz w:val="18"/>
                <w:szCs w:val="18"/>
              </w:rPr>
              <w:t>　</w:t>
            </w:r>
          </w:p>
        </w:tc>
        <w:tc>
          <w:tcPr>
            <w:tcW w:w="1600" w:type="dxa"/>
            <w:tcBorders>
              <w:top w:val="single" w:color="FFFFFF" w:sz="4" w:space="0"/>
              <w:left w:val="single" w:color="FFFFFF" w:sz="4" w:space="0"/>
              <w:bottom w:val="single" w:color="FFFFFF" w:sz="4" w:space="0"/>
              <w:right w:val="nil"/>
            </w:tcBorders>
            <w:shd w:val="clear" w:color="auto" w:fill="auto"/>
            <w:vAlign w:val="center"/>
          </w:tcPr>
          <w:p>
            <w:pPr>
              <w:widowControl/>
              <w:suppressAutoHyphens w:val="0"/>
              <w:jc w:val="left"/>
              <w:rPr>
                <w:rFonts w:ascii="宋体" w:hAnsi="宋体" w:cs="宋体"/>
                <w:kern w:val="0"/>
                <w:sz w:val="18"/>
                <w:szCs w:val="18"/>
              </w:rPr>
            </w:pPr>
            <w:r>
              <w:rPr>
                <w:rFonts w:hint="eastAsia" w:ascii="宋体" w:hAnsi="宋体" w:cs="宋体"/>
                <w:kern w:val="0"/>
                <w:sz w:val="18"/>
                <w:szCs w:val="18"/>
              </w:rPr>
              <w:t>　</w:t>
            </w:r>
          </w:p>
        </w:tc>
        <w:tc>
          <w:tcPr>
            <w:tcW w:w="4920" w:type="dxa"/>
            <w:tcBorders>
              <w:top w:val="single" w:color="FFFFFF" w:sz="4" w:space="0"/>
              <w:left w:val="single" w:color="FFFFFF" w:sz="4" w:space="0"/>
              <w:bottom w:val="single" w:color="FFFFFF" w:sz="4" w:space="0"/>
              <w:right w:val="nil"/>
            </w:tcBorders>
            <w:shd w:val="clear" w:color="auto" w:fill="auto"/>
            <w:vAlign w:val="center"/>
          </w:tcPr>
          <w:p>
            <w:pPr>
              <w:widowControl/>
              <w:suppressAutoHyphens w:val="0"/>
              <w:jc w:val="left"/>
              <w:rPr>
                <w:rFonts w:ascii="宋体" w:hAnsi="宋体" w:cs="宋体"/>
                <w:kern w:val="0"/>
                <w:sz w:val="18"/>
                <w:szCs w:val="18"/>
              </w:rPr>
            </w:pPr>
            <w:r>
              <w:rPr>
                <w:rFonts w:hint="eastAsia" w:ascii="宋体" w:hAnsi="宋体" w:cs="宋体"/>
                <w:kern w:val="0"/>
                <w:sz w:val="18"/>
                <w:szCs w:val="18"/>
              </w:rPr>
              <w:t>　</w:t>
            </w:r>
          </w:p>
        </w:tc>
        <w:tc>
          <w:tcPr>
            <w:tcW w:w="1960" w:type="dxa"/>
            <w:tcBorders>
              <w:top w:val="single" w:color="FFFFFF" w:sz="4" w:space="0"/>
              <w:left w:val="single" w:color="FFFFFF" w:sz="4" w:space="0"/>
              <w:bottom w:val="single" w:color="FFFFFF" w:sz="4" w:space="0"/>
              <w:right w:val="single" w:color="FFFFFF"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表3-2</w:t>
            </w:r>
          </w:p>
        </w:tc>
      </w:tr>
      <w:tr>
        <w:tblPrEx>
          <w:tblCellMar>
            <w:top w:w="0" w:type="dxa"/>
            <w:left w:w="108" w:type="dxa"/>
            <w:bottom w:w="0" w:type="dxa"/>
            <w:right w:w="108" w:type="dxa"/>
          </w:tblCellMar>
        </w:tblPrEx>
        <w:trPr>
          <w:trHeight w:val="458" w:hRule="atLeast"/>
        </w:trPr>
        <w:tc>
          <w:tcPr>
            <w:tcW w:w="10700" w:type="dxa"/>
            <w:gridSpan w:val="6"/>
            <w:tcBorders>
              <w:top w:val="single" w:color="FFFFFF" w:sz="4" w:space="0"/>
              <w:left w:val="single" w:color="FFFFFF" w:sz="4" w:space="0"/>
              <w:bottom w:val="single" w:color="FFFFFF" w:sz="4" w:space="0"/>
              <w:right w:val="single" w:color="FFFFFF" w:sz="4" w:space="0"/>
            </w:tcBorders>
            <w:shd w:val="clear" w:color="auto" w:fill="auto"/>
            <w:vAlign w:val="center"/>
          </w:tcPr>
          <w:p>
            <w:pPr>
              <w:widowControl/>
              <w:suppressAutoHyphens w:val="0"/>
              <w:jc w:val="center"/>
              <w:rPr>
                <w:rFonts w:ascii="宋体" w:hAnsi="宋体" w:cs="宋体"/>
                <w:b/>
                <w:bCs/>
                <w:kern w:val="0"/>
                <w:sz w:val="32"/>
                <w:szCs w:val="32"/>
              </w:rPr>
            </w:pPr>
            <w:r>
              <w:rPr>
                <w:rFonts w:hint="eastAsia" w:ascii="宋体" w:hAnsi="宋体" w:cs="宋体"/>
                <w:b/>
                <w:bCs/>
                <w:kern w:val="0"/>
                <w:sz w:val="32"/>
                <w:szCs w:val="32"/>
              </w:rPr>
              <w:t>一般公共预算项目支出预算表</w:t>
            </w:r>
          </w:p>
        </w:tc>
      </w:tr>
      <w:tr>
        <w:tblPrEx>
          <w:tblCellMar>
            <w:top w:w="0" w:type="dxa"/>
            <w:left w:w="108" w:type="dxa"/>
            <w:bottom w:w="0" w:type="dxa"/>
            <w:right w:w="108" w:type="dxa"/>
          </w:tblCellMar>
        </w:tblPrEx>
        <w:trPr>
          <w:trHeight w:val="390" w:hRule="atLeast"/>
        </w:trPr>
        <w:tc>
          <w:tcPr>
            <w:tcW w:w="8740" w:type="dxa"/>
            <w:gridSpan w:val="5"/>
            <w:tcBorders>
              <w:top w:val="single" w:color="FFFFFF" w:sz="4" w:space="0"/>
              <w:left w:val="single" w:color="FFFFFF" w:sz="4" w:space="0"/>
              <w:bottom w:val="nil"/>
              <w:right w:val="single" w:color="FFFFFF" w:sz="4" w:space="0"/>
            </w:tcBorders>
            <w:shd w:val="clear" w:color="auto" w:fill="auto"/>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单位：607903915-四川省地质矿产勘查开发局区域地质调查队</w:t>
            </w:r>
          </w:p>
        </w:tc>
        <w:tc>
          <w:tcPr>
            <w:tcW w:w="1960" w:type="dxa"/>
            <w:tcBorders>
              <w:top w:val="nil"/>
              <w:left w:val="nil"/>
              <w:bottom w:val="nil"/>
              <w:right w:val="single" w:color="FFFFFF" w:sz="4" w:space="0"/>
            </w:tcBorders>
            <w:shd w:val="clear" w:color="auto" w:fill="auto"/>
            <w:vAlign w:val="center"/>
          </w:tcPr>
          <w:p>
            <w:pPr>
              <w:widowControl/>
              <w:suppressAutoHyphens w:val="0"/>
              <w:jc w:val="center"/>
              <w:rPr>
                <w:rFonts w:ascii="宋体" w:hAnsi="宋体" w:cs="宋体"/>
                <w:kern w:val="0"/>
                <w:sz w:val="22"/>
                <w:szCs w:val="22"/>
              </w:rPr>
            </w:pPr>
            <w:r>
              <w:rPr>
                <w:rFonts w:hint="eastAsia" w:ascii="宋体" w:hAnsi="宋体" w:cs="宋体"/>
                <w:kern w:val="0"/>
                <w:sz w:val="22"/>
                <w:szCs w:val="22"/>
              </w:rPr>
              <w:t>金额单位：万元</w:t>
            </w:r>
          </w:p>
        </w:tc>
      </w:tr>
      <w:tr>
        <w:tblPrEx>
          <w:tblCellMar>
            <w:top w:w="0" w:type="dxa"/>
            <w:left w:w="108" w:type="dxa"/>
            <w:bottom w:w="0" w:type="dxa"/>
            <w:right w:w="108" w:type="dxa"/>
          </w:tblCellMar>
        </w:tblPrEx>
        <w:trPr>
          <w:trHeight w:val="488" w:hRule="atLeast"/>
        </w:trPr>
        <w:tc>
          <w:tcPr>
            <w:tcW w:w="2220" w:type="dxa"/>
            <w:gridSpan w:val="3"/>
            <w:tcBorders>
              <w:top w:val="single" w:color="C2C3C4" w:sz="4" w:space="0"/>
              <w:left w:val="single" w:color="C2C3C4" w:sz="4" w:space="0"/>
              <w:bottom w:val="single" w:color="C2C3C4" w:sz="4" w:space="0"/>
              <w:right w:val="single" w:color="C2C3C4" w:sz="4" w:space="0"/>
            </w:tcBorders>
            <w:shd w:val="clear" w:color="EFF2F7" w:fill="EFF2F7"/>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科目编码</w:t>
            </w:r>
          </w:p>
        </w:tc>
        <w:tc>
          <w:tcPr>
            <w:tcW w:w="1600"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单位代码</w:t>
            </w:r>
          </w:p>
        </w:tc>
        <w:tc>
          <w:tcPr>
            <w:tcW w:w="4920"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单位名称（科目）</w:t>
            </w:r>
          </w:p>
        </w:tc>
        <w:tc>
          <w:tcPr>
            <w:tcW w:w="1960"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金额</w:t>
            </w:r>
          </w:p>
        </w:tc>
      </w:tr>
      <w:tr>
        <w:tblPrEx>
          <w:tblCellMar>
            <w:top w:w="0" w:type="dxa"/>
            <w:left w:w="108" w:type="dxa"/>
            <w:bottom w:w="0" w:type="dxa"/>
            <w:right w:w="108" w:type="dxa"/>
          </w:tblCellMar>
        </w:tblPrEx>
        <w:trPr>
          <w:trHeight w:val="488" w:hRule="atLeast"/>
        </w:trPr>
        <w:tc>
          <w:tcPr>
            <w:tcW w:w="740" w:type="dxa"/>
            <w:tcBorders>
              <w:top w:val="nil"/>
              <w:left w:val="single" w:color="C2C3C4" w:sz="4" w:space="0"/>
              <w:bottom w:val="single" w:color="C2C3C4" w:sz="4" w:space="0"/>
              <w:right w:val="single" w:color="C2C3C4" w:sz="4" w:space="0"/>
            </w:tcBorders>
            <w:shd w:val="clear" w:color="EFF2F7" w:fill="EFF2F7"/>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类</w:t>
            </w:r>
          </w:p>
        </w:tc>
        <w:tc>
          <w:tcPr>
            <w:tcW w:w="740" w:type="dxa"/>
            <w:tcBorders>
              <w:top w:val="nil"/>
              <w:left w:val="nil"/>
              <w:bottom w:val="single" w:color="C2C3C4" w:sz="4" w:space="0"/>
              <w:right w:val="single" w:color="C2C3C4" w:sz="4" w:space="0"/>
            </w:tcBorders>
            <w:shd w:val="clear" w:color="EFF2F7" w:fill="EFF2F7"/>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款</w:t>
            </w:r>
          </w:p>
        </w:tc>
        <w:tc>
          <w:tcPr>
            <w:tcW w:w="740" w:type="dxa"/>
            <w:tcBorders>
              <w:top w:val="nil"/>
              <w:left w:val="nil"/>
              <w:bottom w:val="single" w:color="C2C3C4" w:sz="4" w:space="0"/>
              <w:right w:val="single" w:color="C2C3C4" w:sz="4" w:space="0"/>
            </w:tcBorders>
            <w:shd w:val="clear" w:color="EFF2F7" w:fill="EFF2F7"/>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项</w:t>
            </w:r>
          </w:p>
        </w:tc>
        <w:tc>
          <w:tcPr>
            <w:tcW w:w="1600" w:type="dxa"/>
            <w:vMerge w:val="continue"/>
            <w:tcBorders>
              <w:top w:val="single" w:color="C2C3C4" w:sz="4" w:space="0"/>
              <w:left w:val="single" w:color="C2C3C4" w:sz="4" w:space="0"/>
              <w:bottom w:val="single" w:color="C2C3C4" w:sz="4" w:space="0"/>
              <w:right w:val="single" w:color="C2C3C4" w:sz="4" w:space="0"/>
            </w:tcBorders>
            <w:vAlign w:val="center"/>
          </w:tcPr>
          <w:p>
            <w:pPr>
              <w:widowControl/>
              <w:suppressAutoHyphens w:val="0"/>
              <w:jc w:val="left"/>
              <w:rPr>
                <w:rFonts w:ascii="宋体" w:hAnsi="宋体" w:cs="宋体"/>
                <w:b/>
                <w:bCs/>
                <w:kern w:val="0"/>
                <w:sz w:val="22"/>
                <w:szCs w:val="22"/>
              </w:rPr>
            </w:pPr>
          </w:p>
        </w:tc>
        <w:tc>
          <w:tcPr>
            <w:tcW w:w="4920" w:type="dxa"/>
            <w:vMerge w:val="continue"/>
            <w:tcBorders>
              <w:top w:val="single" w:color="C2C3C4" w:sz="4" w:space="0"/>
              <w:left w:val="single" w:color="C2C3C4" w:sz="4" w:space="0"/>
              <w:bottom w:val="single" w:color="C2C3C4" w:sz="4" w:space="0"/>
              <w:right w:val="single" w:color="C2C3C4" w:sz="4" w:space="0"/>
            </w:tcBorders>
            <w:vAlign w:val="center"/>
          </w:tcPr>
          <w:p>
            <w:pPr>
              <w:widowControl/>
              <w:suppressAutoHyphens w:val="0"/>
              <w:jc w:val="left"/>
              <w:rPr>
                <w:rFonts w:ascii="宋体" w:hAnsi="宋体" w:cs="宋体"/>
                <w:b/>
                <w:bCs/>
                <w:kern w:val="0"/>
                <w:sz w:val="22"/>
                <w:szCs w:val="22"/>
              </w:rPr>
            </w:pPr>
          </w:p>
        </w:tc>
        <w:tc>
          <w:tcPr>
            <w:tcW w:w="1960" w:type="dxa"/>
            <w:vMerge w:val="continue"/>
            <w:tcBorders>
              <w:top w:val="single" w:color="C2C3C4" w:sz="4" w:space="0"/>
              <w:left w:val="single" w:color="C2C3C4" w:sz="4" w:space="0"/>
              <w:bottom w:val="single" w:color="C2C3C4" w:sz="4" w:space="0"/>
              <w:right w:val="single" w:color="C2C3C4" w:sz="4" w:space="0"/>
            </w:tcBorders>
            <w:vAlign w:val="center"/>
          </w:tcPr>
          <w:p>
            <w:pPr>
              <w:widowControl/>
              <w:suppressAutoHyphens w:val="0"/>
              <w:jc w:val="left"/>
              <w:rPr>
                <w:rFonts w:ascii="宋体" w:hAnsi="宋体" w:cs="宋体"/>
                <w:b/>
                <w:bCs/>
                <w:kern w:val="0"/>
                <w:sz w:val="22"/>
                <w:szCs w:val="22"/>
              </w:rPr>
            </w:pPr>
          </w:p>
        </w:tc>
      </w:tr>
      <w:tr>
        <w:tblPrEx>
          <w:tblCellMar>
            <w:top w:w="0" w:type="dxa"/>
            <w:left w:w="108" w:type="dxa"/>
            <w:bottom w:w="0" w:type="dxa"/>
            <w:right w:w="108" w:type="dxa"/>
          </w:tblCellMar>
        </w:tblPrEx>
        <w:trPr>
          <w:trHeight w:val="458" w:hRule="atLeast"/>
        </w:trPr>
        <w:tc>
          <w:tcPr>
            <w:tcW w:w="740" w:type="dxa"/>
            <w:tcBorders>
              <w:top w:val="nil"/>
              <w:left w:val="single" w:color="C2C3C4" w:sz="4" w:space="0"/>
              <w:bottom w:val="single" w:color="C2C3C4" w:sz="4" w:space="0"/>
              <w:right w:val="single" w:color="C2C3C4" w:sz="4" w:space="0"/>
            </w:tcBorders>
            <w:shd w:val="clear" w:color="auto" w:fill="auto"/>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　</w:t>
            </w:r>
          </w:p>
        </w:tc>
        <w:tc>
          <w:tcPr>
            <w:tcW w:w="740" w:type="dxa"/>
            <w:tcBorders>
              <w:top w:val="nil"/>
              <w:left w:val="nil"/>
              <w:bottom w:val="single" w:color="C2C3C4" w:sz="4" w:space="0"/>
              <w:right w:val="single" w:color="C2C3C4" w:sz="4" w:space="0"/>
            </w:tcBorders>
            <w:shd w:val="clear" w:color="auto" w:fill="auto"/>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　</w:t>
            </w:r>
          </w:p>
        </w:tc>
        <w:tc>
          <w:tcPr>
            <w:tcW w:w="740" w:type="dxa"/>
            <w:tcBorders>
              <w:top w:val="nil"/>
              <w:left w:val="nil"/>
              <w:bottom w:val="single" w:color="C2C3C4" w:sz="4" w:space="0"/>
              <w:right w:val="single" w:color="C2C3C4" w:sz="4" w:space="0"/>
            </w:tcBorders>
            <w:shd w:val="clear" w:color="auto" w:fill="auto"/>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　</w:t>
            </w:r>
          </w:p>
        </w:tc>
        <w:tc>
          <w:tcPr>
            <w:tcW w:w="1600" w:type="dxa"/>
            <w:tcBorders>
              <w:top w:val="nil"/>
              <w:left w:val="nil"/>
              <w:bottom w:val="single" w:color="C2C3C4" w:sz="4" w:space="0"/>
              <w:right w:val="single" w:color="C2C3C4" w:sz="4" w:space="0"/>
            </w:tcBorders>
            <w:shd w:val="clear" w:color="auto" w:fill="auto"/>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　</w:t>
            </w:r>
          </w:p>
        </w:tc>
        <w:tc>
          <w:tcPr>
            <w:tcW w:w="4920" w:type="dxa"/>
            <w:tcBorders>
              <w:top w:val="nil"/>
              <w:left w:val="nil"/>
              <w:bottom w:val="single" w:color="C2C3C4" w:sz="4" w:space="0"/>
              <w:right w:val="single" w:color="C2C3C4" w:sz="4" w:space="0"/>
            </w:tcBorders>
            <w:shd w:val="clear" w:color="auto" w:fill="auto"/>
            <w:vAlign w:val="center"/>
          </w:tcPr>
          <w:p>
            <w:pPr>
              <w:widowControl/>
              <w:suppressAutoHyphens w:val="0"/>
              <w:jc w:val="center"/>
              <w:rPr>
                <w:rFonts w:ascii="宋体" w:hAnsi="宋体" w:cs="宋体"/>
                <w:b/>
                <w:bCs/>
                <w:kern w:val="0"/>
                <w:sz w:val="22"/>
                <w:szCs w:val="22"/>
              </w:rPr>
            </w:pPr>
            <w:r>
              <w:rPr>
                <w:rFonts w:hint="eastAsia" w:ascii="宋体" w:hAnsi="宋体" w:cs="宋体"/>
                <w:b/>
                <w:bCs/>
                <w:kern w:val="0"/>
                <w:sz w:val="22"/>
                <w:szCs w:val="22"/>
              </w:rPr>
              <w:t>合    计</w:t>
            </w:r>
          </w:p>
        </w:tc>
        <w:tc>
          <w:tcPr>
            <w:tcW w:w="1960" w:type="dxa"/>
            <w:tcBorders>
              <w:top w:val="nil"/>
              <w:left w:val="nil"/>
              <w:bottom w:val="single" w:color="C2C3C4" w:sz="4" w:space="0"/>
              <w:right w:val="single" w:color="C2C3C4" w:sz="4" w:space="0"/>
            </w:tcBorders>
            <w:shd w:val="clear" w:color="auto" w:fill="auto"/>
            <w:vAlign w:val="center"/>
          </w:tcPr>
          <w:p>
            <w:pPr>
              <w:widowControl/>
              <w:suppressAutoHyphens w:val="0"/>
              <w:jc w:val="right"/>
              <w:rPr>
                <w:rFonts w:ascii="宋体" w:hAnsi="宋体" w:cs="宋体"/>
                <w:b/>
                <w:bCs/>
                <w:kern w:val="0"/>
                <w:sz w:val="22"/>
                <w:szCs w:val="22"/>
              </w:rPr>
            </w:pPr>
            <w:r>
              <w:rPr>
                <w:rFonts w:hint="eastAsia" w:ascii="宋体" w:hAnsi="宋体" w:cs="宋体"/>
                <w:b/>
                <w:bCs/>
                <w:kern w:val="0"/>
                <w:sz w:val="22"/>
                <w:szCs w:val="22"/>
              </w:rPr>
              <w:t>14.00</w:t>
            </w:r>
          </w:p>
        </w:tc>
      </w:tr>
      <w:tr>
        <w:tblPrEx>
          <w:tblCellMar>
            <w:top w:w="0" w:type="dxa"/>
            <w:left w:w="108" w:type="dxa"/>
            <w:bottom w:w="0" w:type="dxa"/>
            <w:right w:w="108" w:type="dxa"/>
          </w:tblCellMar>
        </w:tblPrEx>
        <w:trPr>
          <w:trHeight w:val="458" w:hRule="atLeast"/>
        </w:trPr>
        <w:tc>
          <w:tcPr>
            <w:tcW w:w="740" w:type="dxa"/>
            <w:tcBorders>
              <w:top w:val="nil"/>
              <w:left w:val="single" w:color="C2C3C4" w:sz="4" w:space="0"/>
              <w:bottom w:val="single" w:color="C2C3C4" w:sz="4" w:space="0"/>
              <w:right w:val="single" w:color="C2C3C4" w:sz="4" w:space="0"/>
            </w:tcBorders>
            <w:shd w:val="clear" w:color="FFFFFF" w:fill="FFFFFF"/>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　</w:t>
            </w:r>
          </w:p>
        </w:tc>
        <w:tc>
          <w:tcPr>
            <w:tcW w:w="740" w:type="dxa"/>
            <w:tcBorders>
              <w:top w:val="nil"/>
              <w:left w:val="nil"/>
              <w:bottom w:val="single" w:color="C2C3C4" w:sz="4" w:space="0"/>
              <w:right w:val="single" w:color="C2C3C4" w:sz="4" w:space="0"/>
            </w:tcBorders>
            <w:shd w:val="clear" w:color="FFFFFF" w:fill="FFFFFF"/>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　</w:t>
            </w:r>
          </w:p>
        </w:tc>
        <w:tc>
          <w:tcPr>
            <w:tcW w:w="740" w:type="dxa"/>
            <w:tcBorders>
              <w:top w:val="nil"/>
              <w:left w:val="nil"/>
              <w:bottom w:val="single" w:color="C2C3C4" w:sz="4" w:space="0"/>
              <w:right w:val="single" w:color="C2C3C4" w:sz="4" w:space="0"/>
            </w:tcBorders>
            <w:shd w:val="clear" w:color="FFFFFF" w:fill="FFFFFF"/>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　</w:t>
            </w:r>
          </w:p>
        </w:tc>
        <w:tc>
          <w:tcPr>
            <w:tcW w:w="1600" w:type="dxa"/>
            <w:tcBorders>
              <w:top w:val="nil"/>
              <w:left w:val="nil"/>
              <w:bottom w:val="single" w:color="C2C3C4" w:sz="4" w:space="0"/>
              <w:right w:val="single" w:color="C2C3C4" w:sz="4" w:space="0"/>
            </w:tcBorders>
            <w:shd w:val="clear" w:color="FFFFFF" w:fill="FFFFFF"/>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　</w:t>
            </w:r>
          </w:p>
        </w:tc>
        <w:tc>
          <w:tcPr>
            <w:tcW w:w="4920" w:type="dxa"/>
            <w:tcBorders>
              <w:top w:val="nil"/>
              <w:left w:val="nil"/>
              <w:bottom w:val="single" w:color="C2C3C4" w:sz="4" w:space="0"/>
              <w:right w:val="single" w:color="C2C3C4" w:sz="4" w:space="0"/>
            </w:tcBorders>
            <w:shd w:val="clear" w:color="FFFFFF" w:fill="FFFFFF"/>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其他资源勘探业支出</w:t>
            </w:r>
          </w:p>
        </w:tc>
        <w:tc>
          <w:tcPr>
            <w:tcW w:w="1960" w:type="dxa"/>
            <w:tcBorders>
              <w:top w:val="nil"/>
              <w:left w:val="nil"/>
              <w:bottom w:val="single" w:color="C2C3C4" w:sz="4" w:space="0"/>
              <w:right w:val="single" w:color="C2C3C4" w:sz="4" w:space="0"/>
            </w:tcBorders>
            <w:shd w:val="clear" w:color="auto" w:fill="auto"/>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14.00</w:t>
            </w:r>
          </w:p>
        </w:tc>
      </w:tr>
      <w:tr>
        <w:tblPrEx>
          <w:tblCellMar>
            <w:top w:w="0" w:type="dxa"/>
            <w:left w:w="108" w:type="dxa"/>
            <w:bottom w:w="0" w:type="dxa"/>
            <w:right w:w="108" w:type="dxa"/>
          </w:tblCellMar>
        </w:tblPrEx>
        <w:trPr>
          <w:trHeight w:val="458" w:hRule="atLeast"/>
        </w:trPr>
        <w:tc>
          <w:tcPr>
            <w:tcW w:w="740" w:type="dxa"/>
            <w:tcBorders>
              <w:top w:val="nil"/>
              <w:left w:val="single" w:color="C2C3C4" w:sz="4" w:space="0"/>
              <w:bottom w:val="nil"/>
              <w:right w:val="single" w:color="C2C3C4" w:sz="4" w:space="0"/>
            </w:tcBorders>
            <w:shd w:val="clear" w:color="FFFFFF" w:fill="FFFFFF"/>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215</w:t>
            </w:r>
          </w:p>
        </w:tc>
        <w:tc>
          <w:tcPr>
            <w:tcW w:w="740" w:type="dxa"/>
            <w:tcBorders>
              <w:top w:val="nil"/>
              <w:left w:val="nil"/>
              <w:bottom w:val="nil"/>
              <w:right w:val="single" w:color="C2C3C4" w:sz="4" w:space="0"/>
            </w:tcBorders>
            <w:shd w:val="clear" w:color="FFFFFF" w:fill="FFFFFF"/>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01</w:t>
            </w:r>
          </w:p>
        </w:tc>
        <w:tc>
          <w:tcPr>
            <w:tcW w:w="740" w:type="dxa"/>
            <w:tcBorders>
              <w:top w:val="nil"/>
              <w:left w:val="nil"/>
              <w:bottom w:val="nil"/>
              <w:right w:val="single" w:color="C2C3C4" w:sz="4" w:space="0"/>
            </w:tcBorders>
            <w:shd w:val="clear" w:color="FFFFFF" w:fill="FFFFFF"/>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99</w:t>
            </w:r>
          </w:p>
        </w:tc>
        <w:tc>
          <w:tcPr>
            <w:tcW w:w="1600" w:type="dxa"/>
            <w:tcBorders>
              <w:top w:val="nil"/>
              <w:left w:val="nil"/>
              <w:bottom w:val="nil"/>
              <w:right w:val="single" w:color="C2C3C4" w:sz="4" w:space="0"/>
            </w:tcBorders>
            <w:shd w:val="clear" w:color="FFFFFF" w:fill="FFFFFF"/>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607903915</w:t>
            </w:r>
          </w:p>
        </w:tc>
        <w:tc>
          <w:tcPr>
            <w:tcW w:w="4920" w:type="dxa"/>
            <w:tcBorders>
              <w:top w:val="nil"/>
              <w:left w:val="nil"/>
              <w:bottom w:val="nil"/>
              <w:right w:val="single" w:color="C2C3C4" w:sz="4" w:space="0"/>
            </w:tcBorders>
            <w:shd w:val="clear" w:color="FFFFFF" w:fill="FFFFFF"/>
            <w:vAlign w:val="center"/>
          </w:tcPr>
          <w:p>
            <w:pPr>
              <w:widowControl/>
              <w:suppressAutoHyphens w:val="0"/>
              <w:jc w:val="left"/>
              <w:rPr>
                <w:rFonts w:ascii="宋体" w:hAnsi="宋体" w:cs="宋体"/>
                <w:kern w:val="0"/>
                <w:sz w:val="22"/>
                <w:szCs w:val="22"/>
              </w:rPr>
            </w:pPr>
            <w:r>
              <w:rPr>
                <w:rFonts w:hint="eastAsia" w:ascii="宋体" w:hAnsi="宋体" w:cs="宋体"/>
                <w:kern w:val="0"/>
                <w:sz w:val="22"/>
                <w:szCs w:val="22"/>
              </w:rPr>
              <w:t> 单位运转项目</w:t>
            </w:r>
          </w:p>
        </w:tc>
        <w:tc>
          <w:tcPr>
            <w:tcW w:w="1960" w:type="dxa"/>
            <w:tcBorders>
              <w:top w:val="nil"/>
              <w:left w:val="nil"/>
              <w:bottom w:val="nil"/>
              <w:right w:val="single" w:color="C2C3C4" w:sz="4" w:space="0"/>
            </w:tcBorders>
            <w:shd w:val="clear" w:color="FFFFFF" w:fill="FFFFFF"/>
            <w:vAlign w:val="center"/>
          </w:tcPr>
          <w:p>
            <w:pPr>
              <w:widowControl/>
              <w:suppressAutoHyphens w:val="0"/>
              <w:jc w:val="right"/>
              <w:rPr>
                <w:rFonts w:ascii="宋体" w:hAnsi="宋体" w:cs="宋体"/>
                <w:kern w:val="0"/>
                <w:sz w:val="22"/>
                <w:szCs w:val="22"/>
              </w:rPr>
            </w:pPr>
            <w:r>
              <w:rPr>
                <w:rFonts w:hint="eastAsia" w:ascii="宋体" w:hAnsi="宋体" w:cs="宋体"/>
                <w:kern w:val="0"/>
                <w:sz w:val="22"/>
                <w:szCs w:val="22"/>
              </w:rPr>
              <w:t>14.00</w:t>
            </w:r>
          </w:p>
        </w:tc>
      </w:tr>
      <w:tr>
        <w:tblPrEx>
          <w:tblCellMar>
            <w:top w:w="0" w:type="dxa"/>
            <w:left w:w="108" w:type="dxa"/>
            <w:bottom w:w="0" w:type="dxa"/>
            <w:right w:w="108" w:type="dxa"/>
          </w:tblCellMar>
        </w:tblPrEx>
        <w:trPr>
          <w:trHeight w:val="458" w:hRule="atLeast"/>
        </w:trPr>
        <w:tc>
          <w:tcPr>
            <w:tcW w:w="740" w:type="dxa"/>
            <w:tcBorders>
              <w:top w:val="nil"/>
              <w:left w:val="single" w:color="C2C3C4" w:sz="4" w:space="0"/>
              <w:bottom w:val="single" w:color="C2C3C4" w:sz="4" w:space="0"/>
              <w:right w:val="single" w:color="C2C3C4" w:sz="4" w:space="0"/>
            </w:tcBorders>
            <w:shd w:val="clear" w:color="FFFFFF" w:fill="FFFFFF"/>
            <w:vAlign w:val="center"/>
          </w:tcPr>
          <w:p>
            <w:pPr>
              <w:widowControl/>
              <w:suppressAutoHyphens w:val="0"/>
              <w:jc w:val="left"/>
              <w:rPr>
                <w:rFonts w:ascii="宋体" w:hAnsi="宋体" w:cs="宋体"/>
                <w:kern w:val="0"/>
                <w:sz w:val="22"/>
                <w:szCs w:val="22"/>
              </w:rPr>
            </w:pPr>
          </w:p>
          <w:p>
            <w:pPr>
              <w:widowControl/>
              <w:suppressAutoHyphens w:val="0"/>
              <w:jc w:val="left"/>
              <w:rPr>
                <w:rFonts w:ascii="宋体" w:hAnsi="宋体" w:cs="宋体"/>
                <w:kern w:val="0"/>
                <w:sz w:val="22"/>
                <w:szCs w:val="22"/>
              </w:rPr>
            </w:pPr>
          </w:p>
        </w:tc>
        <w:tc>
          <w:tcPr>
            <w:tcW w:w="740" w:type="dxa"/>
            <w:tcBorders>
              <w:top w:val="nil"/>
              <w:left w:val="nil"/>
              <w:bottom w:val="single" w:color="C2C3C4" w:sz="4" w:space="0"/>
              <w:right w:val="single" w:color="C2C3C4" w:sz="4" w:space="0"/>
            </w:tcBorders>
            <w:shd w:val="clear" w:color="FFFFFF" w:fill="FFFFFF"/>
            <w:vAlign w:val="center"/>
          </w:tcPr>
          <w:p>
            <w:pPr>
              <w:widowControl/>
              <w:suppressAutoHyphens w:val="0"/>
              <w:jc w:val="left"/>
              <w:rPr>
                <w:rFonts w:ascii="宋体" w:hAnsi="宋体" w:cs="宋体"/>
                <w:kern w:val="0"/>
                <w:sz w:val="22"/>
                <w:szCs w:val="22"/>
              </w:rPr>
            </w:pPr>
          </w:p>
        </w:tc>
        <w:tc>
          <w:tcPr>
            <w:tcW w:w="740" w:type="dxa"/>
            <w:tcBorders>
              <w:top w:val="nil"/>
              <w:left w:val="nil"/>
              <w:bottom w:val="single" w:color="C2C3C4" w:sz="4" w:space="0"/>
              <w:right w:val="single" w:color="C2C3C4" w:sz="4" w:space="0"/>
            </w:tcBorders>
            <w:shd w:val="clear" w:color="FFFFFF" w:fill="FFFFFF"/>
            <w:vAlign w:val="center"/>
          </w:tcPr>
          <w:p>
            <w:pPr>
              <w:widowControl/>
              <w:suppressAutoHyphens w:val="0"/>
              <w:jc w:val="left"/>
              <w:rPr>
                <w:rFonts w:ascii="宋体" w:hAnsi="宋体" w:cs="宋体"/>
                <w:kern w:val="0"/>
                <w:sz w:val="22"/>
                <w:szCs w:val="22"/>
              </w:rPr>
            </w:pPr>
          </w:p>
        </w:tc>
        <w:tc>
          <w:tcPr>
            <w:tcW w:w="1600" w:type="dxa"/>
            <w:tcBorders>
              <w:top w:val="nil"/>
              <w:left w:val="nil"/>
              <w:bottom w:val="single" w:color="C2C3C4" w:sz="4" w:space="0"/>
              <w:right w:val="single" w:color="C2C3C4" w:sz="4" w:space="0"/>
            </w:tcBorders>
            <w:shd w:val="clear" w:color="FFFFFF" w:fill="FFFFFF"/>
            <w:vAlign w:val="center"/>
          </w:tcPr>
          <w:p>
            <w:pPr>
              <w:widowControl/>
              <w:suppressAutoHyphens w:val="0"/>
              <w:jc w:val="left"/>
              <w:rPr>
                <w:rFonts w:ascii="宋体" w:hAnsi="宋体" w:cs="宋体"/>
                <w:kern w:val="0"/>
                <w:sz w:val="22"/>
                <w:szCs w:val="22"/>
              </w:rPr>
            </w:pPr>
          </w:p>
        </w:tc>
        <w:tc>
          <w:tcPr>
            <w:tcW w:w="4920" w:type="dxa"/>
            <w:tcBorders>
              <w:top w:val="nil"/>
              <w:left w:val="nil"/>
              <w:bottom w:val="single" w:color="C2C3C4" w:sz="4" w:space="0"/>
              <w:right w:val="single" w:color="C2C3C4" w:sz="4" w:space="0"/>
            </w:tcBorders>
            <w:shd w:val="clear" w:color="FFFFFF" w:fill="FFFFFF"/>
            <w:vAlign w:val="center"/>
          </w:tcPr>
          <w:p>
            <w:pPr>
              <w:widowControl/>
              <w:suppressAutoHyphens w:val="0"/>
              <w:jc w:val="left"/>
              <w:rPr>
                <w:rFonts w:ascii="宋体" w:hAnsi="宋体" w:cs="宋体"/>
                <w:kern w:val="0"/>
                <w:sz w:val="22"/>
                <w:szCs w:val="22"/>
              </w:rPr>
            </w:pPr>
          </w:p>
        </w:tc>
        <w:tc>
          <w:tcPr>
            <w:tcW w:w="1960" w:type="dxa"/>
            <w:tcBorders>
              <w:top w:val="nil"/>
              <w:left w:val="nil"/>
              <w:bottom w:val="single" w:color="C2C3C4" w:sz="4" w:space="0"/>
              <w:right w:val="single" w:color="C2C3C4" w:sz="4" w:space="0"/>
            </w:tcBorders>
            <w:shd w:val="clear" w:color="FFFFFF" w:fill="FFFFFF"/>
            <w:vAlign w:val="center"/>
          </w:tcPr>
          <w:p>
            <w:pPr>
              <w:widowControl/>
              <w:suppressAutoHyphens w:val="0"/>
              <w:jc w:val="right"/>
              <w:rPr>
                <w:rFonts w:ascii="宋体" w:hAnsi="宋体" w:cs="宋体"/>
                <w:kern w:val="0"/>
                <w:sz w:val="22"/>
                <w:szCs w:val="22"/>
              </w:rPr>
            </w:pPr>
          </w:p>
        </w:tc>
      </w:tr>
    </w:tbl>
    <w:p>
      <w:pPr>
        <w:pStyle w:val="7"/>
        <w:widowControl/>
        <w:spacing w:before="0" w:beforeAutospacing="0" w:after="0" w:afterAutospacing="0" w:line="600" w:lineRule="exact"/>
        <w:jc w:val="both"/>
        <w:outlineLvl w:val="1"/>
        <w:rPr>
          <w:rFonts w:ascii="Times New Roman" w:hAnsi="Times New Roman" w:eastAsia="仿宋_GB2312" w:cs="仿宋_GB2312"/>
          <w:b/>
          <w:sz w:val="32"/>
          <w:szCs w:val="32"/>
        </w:rPr>
      </w:pPr>
    </w:p>
    <w:p>
      <w:pPr>
        <w:pStyle w:val="7"/>
        <w:widowControl/>
        <w:spacing w:before="0" w:beforeAutospacing="0" w:after="0" w:afterAutospacing="0" w:line="600" w:lineRule="exact"/>
        <w:jc w:val="both"/>
        <w:outlineLvl w:val="1"/>
        <w:rPr>
          <w:rFonts w:ascii="Times New Roman" w:hAnsi="Times New Roman" w:eastAsia="仿宋_GB2312" w:cs="仿宋_GB2312"/>
          <w:b/>
          <w:sz w:val="32"/>
          <w:szCs w:val="32"/>
        </w:rPr>
      </w:pPr>
    </w:p>
    <w:p>
      <w:pPr>
        <w:pStyle w:val="7"/>
        <w:widowControl/>
        <w:spacing w:before="0" w:beforeAutospacing="0" w:after="0" w:afterAutospacing="0" w:line="600" w:lineRule="exact"/>
        <w:jc w:val="both"/>
        <w:outlineLvl w:val="1"/>
        <w:rPr>
          <w:rFonts w:ascii="Times New Roman" w:hAnsi="Times New Roman" w:eastAsia="仿宋_GB2312" w:cs="仿宋_GB2312"/>
          <w:b/>
          <w:sz w:val="32"/>
          <w:szCs w:val="32"/>
        </w:rPr>
      </w:pPr>
    </w:p>
    <w:p>
      <w:pPr>
        <w:pStyle w:val="7"/>
        <w:widowControl/>
        <w:spacing w:before="0" w:beforeAutospacing="0" w:after="0" w:afterAutospacing="0" w:line="600" w:lineRule="exact"/>
        <w:jc w:val="both"/>
        <w:outlineLvl w:val="1"/>
        <w:rPr>
          <w:rFonts w:ascii="Times New Roman" w:hAnsi="Times New Roman" w:eastAsia="仿宋_GB2312" w:cs="仿宋_GB2312"/>
          <w:b/>
          <w:sz w:val="32"/>
          <w:szCs w:val="32"/>
        </w:rPr>
      </w:pPr>
    </w:p>
    <w:p>
      <w:pPr>
        <w:pStyle w:val="7"/>
        <w:widowControl/>
        <w:spacing w:before="0" w:beforeAutospacing="0" w:after="0" w:afterAutospacing="0" w:line="600" w:lineRule="exact"/>
        <w:jc w:val="both"/>
        <w:outlineLvl w:val="1"/>
        <w:rPr>
          <w:rFonts w:ascii="Times New Roman" w:hAnsi="Times New Roman" w:eastAsia="仿宋_GB2312" w:cs="仿宋_GB2312"/>
          <w:b/>
          <w:sz w:val="32"/>
          <w:szCs w:val="32"/>
        </w:rPr>
      </w:pPr>
    </w:p>
    <w:p>
      <w:pPr>
        <w:pStyle w:val="7"/>
        <w:widowControl/>
        <w:spacing w:before="0" w:beforeAutospacing="0" w:after="0" w:afterAutospacing="0" w:line="600" w:lineRule="exact"/>
        <w:jc w:val="both"/>
        <w:outlineLvl w:val="1"/>
        <w:rPr>
          <w:rFonts w:ascii="Times New Roman" w:hAnsi="Times New Roman" w:eastAsia="仿宋_GB2312" w:cs="仿宋_GB2312"/>
          <w:b/>
          <w:sz w:val="32"/>
          <w:szCs w:val="32"/>
        </w:rPr>
      </w:pPr>
    </w:p>
    <w:p>
      <w:pPr>
        <w:pStyle w:val="7"/>
        <w:widowControl/>
        <w:spacing w:before="0" w:beforeAutospacing="0" w:after="0" w:afterAutospacing="0" w:line="600" w:lineRule="exact"/>
        <w:jc w:val="both"/>
        <w:outlineLvl w:val="1"/>
        <w:rPr>
          <w:rFonts w:ascii="Times New Roman" w:hAnsi="Times New Roman" w:eastAsia="仿宋_GB2312" w:cs="仿宋_GB2312"/>
          <w:b/>
          <w:sz w:val="32"/>
          <w:szCs w:val="32"/>
        </w:rPr>
      </w:pPr>
    </w:p>
    <w:p>
      <w:pPr>
        <w:pStyle w:val="7"/>
        <w:widowControl/>
        <w:spacing w:before="0" w:beforeAutospacing="0" w:after="0" w:afterAutospacing="0" w:line="600" w:lineRule="exact"/>
        <w:jc w:val="both"/>
        <w:outlineLvl w:val="1"/>
        <w:rPr>
          <w:rFonts w:ascii="Times New Roman" w:hAnsi="Times New Roman" w:eastAsia="仿宋_GB2312" w:cs="仿宋_GB2312"/>
          <w:b/>
          <w:sz w:val="32"/>
          <w:szCs w:val="32"/>
        </w:rPr>
      </w:pPr>
    </w:p>
    <w:p>
      <w:pPr>
        <w:pStyle w:val="7"/>
        <w:widowControl/>
        <w:spacing w:before="0" w:beforeAutospacing="0" w:after="0" w:afterAutospacing="0" w:line="600" w:lineRule="exact"/>
        <w:jc w:val="both"/>
        <w:outlineLvl w:val="1"/>
        <w:rPr>
          <w:rFonts w:ascii="Times New Roman" w:hAnsi="Times New Roman" w:eastAsia="仿宋_GB2312" w:cs="仿宋_GB2312"/>
          <w:b/>
          <w:sz w:val="32"/>
          <w:szCs w:val="32"/>
        </w:rPr>
      </w:pPr>
    </w:p>
    <w:p>
      <w:pPr>
        <w:pStyle w:val="7"/>
        <w:widowControl/>
        <w:spacing w:before="0" w:beforeAutospacing="0" w:after="0" w:afterAutospacing="0" w:line="600" w:lineRule="exact"/>
        <w:jc w:val="both"/>
        <w:outlineLvl w:val="1"/>
        <w:rPr>
          <w:rFonts w:ascii="Times New Roman" w:hAnsi="Times New Roman" w:eastAsia="仿宋_GB2312" w:cs="仿宋_GB2312"/>
          <w:b/>
          <w:sz w:val="32"/>
          <w:szCs w:val="32"/>
        </w:rPr>
      </w:pPr>
    </w:p>
    <w:p>
      <w:pPr>
        <w:pStyle w:val="7"/>
        <w:widowControl/>
        <w:spacing w:before="0" w:beforeAutospacing="0" w:after="0" w:afterAutospacing="0" w:line="600" w:lineRule="exact"/>
        <w:jc w:val="both"/>
        <w:outlineLvl w:val="1"/>
        <w:rPr>
          <w:rFonts w:ascii="Times New Roman" w:hAnsi="Times New Roman" w:eastAsia="仿宋_GB2312" w:cs="仿宋_GB2312"/>
          <w:b/>
          <w:sz w:val="32"/>
          <w:szCs w:val="32"/>
        </w:rPr>
      </w:pPr>
    </w:p>
    <w:p>
      <w:pPr>
        <w:pStyle w:val="7"/>
        <w:widowControl/>
        <w:spacing w:before="0" w:beforeAutospacing="0" w:after="0" w:afterAutospacing="0" w:line="600" w:lineRule="exact"/>
        <w:jc w:val="both"/>
        <w:outlineLvl w:val="1"/>
        <w:rPr>
          <w:rFonts w:ascii="Times New Roman" w:hAnsi="Times New Roman" w:eastAsia="仿宋_GB2312" w:cs="仿宋_GB2312"/>
          <w:b/>
          <w:sz w:val="32"/>
          <w:szCs w:val="32"/>
        </w:rPr>
      </w:pPr>
    </w:p>
    <w:p>
      <w:pPr>
        <w:pStyle w:val="7"/>
        <w:widowControl/>
        <w:spacing w:before="0" w:beforeAutospacing="0" w:after="0" w:afterAutospacing="0" w:line="600" w:lineRule="exact"/>
        <w:jc w:val="both"/>
        <w:outlineLvl w:val="1"/>
        <w:rPr>
          <w:rFonts w:ascii="Times New Roman" w:hAnsi="Times New Roman" w:eastAsia="仿宋_GB2312" w:cs="仿宋_GB2312"/>
          <w:b/>
          <w:sz w:val="32"/>
          <w:szCs w:val="32"/>
        </w:rPr>
      </w:pPr>
    </w:p>
    <w:p>
      <w:pPr>
        <w:pStyle w:val="7"/>
        <w:widowControl/>
        <w:spacing w:before="0" w:beforeAutospacing="0" w:after="0" w:afterAutospacing="0" w:line="600" w:lineRule="exact"/>
        <w:jc w:val="both"/>
        <w:outlineLvl w:val="1"/>
        <w:rPr>
          <w:rFonts w:ascii="Times New Roman" w:hAnsi="Times New Roman" w:eastAsia="仿宋_GB2312" w:cs="仿宋_GB2312"/>
          <w:b/>
          <w:sz w:val="32"/>
          <w:szCs w:val="32"/>
        </w:rPr>
      </w:pPr>
    </w:p>
    <w:p>
      <w:pPr>
        <w:pStyle w:val="7"/>
        <w:widowControl/>
        <w:spacing w:before="0" w:beforeAutospacing="0" w:after="0" w:afterAutospacing="0" w:line="600" w:lineRule="exact"/>
        <w:jc w:val="both"/>
        <w:outlineLvl w:val="1"/>
        <w:rPr>
          <w:rFonts w:ascii="Times New Roman" w:hAnsi="Times New Roman" w:eastAsia="仿宋_GB2312" w:cs="仿宋_GB2312"/>
          <w:b/>
          <w:sz w:val="32"/>
          <w:szCs w:val="32"/>
        </w:rPr>
      </w:pPr>
    </w:p>
    <w:p>
      <w:pPr>
        <w:pStyle w:val="7"/>
        <w:widowControl/>
        <w:spacing w:before="0" w:beforeAutospacing="0" w:after="0" w:afterAutospacing="0" w:line="600" w:lineRule="exact"/>
        <w:jc w:val="both"/>
        <w:outlineLvl w:val="1"/>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九、一般公共预算“三公”经费支出预算表（公开表3-3）</w:t>
      </w:r>
    </w:p>
    <w:p>
      <w:pPr>
        <w:pStyle w:val="7"/>
        <w:widowControl/>
        <w:spacing w:before="0" w:beforeAutospacing="0" w:after="0" w:afterAutospacing="0" w:line="600" w:lineRule="exact"/>
        <w:jc w:val="both"/>
        <w:outlineLvl w:val="1"/>
        <w:rPr>
          <w:rFonts w:ascii="Times New Roman" w:hAnsi="Times New Roman" w:eastAsia="仿宋_GB2312" w:cs="仿宋_GB2312"/>
          <w:b/>
          <w:sz w:val="32"/>
          <w:szCs w:val="32"/>
        </w:rPr>
      </w:pPr>
    </w:p>
    <w:p>
      <w:pPr>
        <w:pStyle w:val="7"/>
        <w:widowControl/>
        <w:spacing w:before="0" w:beforeAutospacing="0" w:after="0" w:afterAutospacing="0"/>
        <w:jc w:val="both"/>
        <w:outlineLvl w:val="1"/>
        <w:rPr>
          <w:rFonts w:ascii="Times New Roman" w:hAnsi="Times New Roman" w:eastAsia="仿宋_GB2312" w:cs="仿宋_GB2312"/>
          <w:b/>
          <w:sz w:val="32"/>
          <w:szCs w:val="32"/>
        </w:rPr>
      </w:pPr>
      <w:r>
        <w:rPr>
          <w:rFonts w:hint="eastAsia"/>
        </w:rPr>
        <w:drawing>
          <wp:inline distT="0" distB="0" distL="0" distR="0">
            <wp:extent cx="6645910" cy="16179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6645910" cy="1617980"/>
                    </a:xfrm>
                    <a:prstGeom prst="rect">
                      <a:avLst/>
                    </a:prstGeom>
                    <a:noFill/>
                    <a:ln>
                      <a:noFill/>
                    </a:ln>
                  </pic:spPr>
                </pic:pic>
              </a:graphicData>
            </a:graphic>
          </wp:inline>
        </w:drawing>
      </w:r>
    </w:p>
    <w:p>
      <w:pPr>
        <w:pStyle w:val="7"/>
        <w:widowControl/>
        <w:spacing w:before="0" w:beforeAutospacing="0" w:after="156" w:afterLines="50" w:afterAutospacing="0" w:line="600" w:lineRule="exact"/>
        <w:jc w:val="both"/>
        <w:outlineLvl w:val="1"/>
        <w:rPr>
          <w:rFonts w:ascii="Times New Roman" w:hAnsi="Times New Roman" w:eastAsia="仿宋_GB2312" w:cs="仿宋_GB2312"/>
          <w:b/>
          <w:sz w:val="32"/>
          <w:szCs w:val="32"/>
        </w:rPr>
      </w:pPr>
      <w:r>
        <w:t>本表无数据</w:t>
      </w:r>
    </w:p>
    <w:p>
      <w:pPr>
        <w:pStyle w:val="7"/>
        <w:widowControl/>
        <w:spacing w:before="0" w:beforeAutospacing="0" w:after="0" w:afterAutospacing="0" w:line="600" w:lineRule="exact"/>
        <w:jc w:val="both"/>
        <w:outlineLvl w:val="1"/>
        <w:rPr>
          <w:rFonts w:ascii="Times New Roman" w:hAnsi="Times New Roman" w:eastAsia="仿宋_GB2312" w:cs="仿宋_GB2312"/>
          <w:b/>
          <w:sz w:val="32"/>
          <w:szCs w:val="32"/>
        </w:rPr>
      </w:pPr>
    </w:p>
    <w:p>
      <w:pPr>
        <w:pStyle w:val="7"/>
        <w:widowControl/>
        <w:spacing w:before="0" w:beforeAutospacing="0" w:after="0" w:afterAutospacing="0" w:line="600" w:lineRule="exact"/>
        <w:jc w:val="both"/>
        <w:outlineLvl w:val="1"/>
        <w:rPr>
          <w:rFonts w:ascii="Times New Roman" w:hAnsi="Times New Roman" w:eastAsia="仿宋_GB2312" w:cs="仿宋_GB2312"/>
          <w:b/>
          <w:sz w:val="32"/>
          <w:szCs w:val="32"/>
        </w:rPr>
      </w:pPr>
    </w:p>
    <w:p>
      <w:pPr>
        <w:pStyle w:val="7"/>
        <w:widowControl/>
        <w:spacing w:before="0" w:beforeAutospacing="0" w:after="0" w:afterAutospacing="0" w:line="600" w:lineRule="exact"/>
        <w:jc w:val="both"/>
        <w:outlineLvl w:val="1"/>
        <w:rPr>
          <w:rFonts w:ascii="Times New Roman" w:hAnsi="Times New Roman" w:eastAsia="仿宋_GB2312" w:cs="仿宋_GB2312"/>
          <w:b/>
          <w:sz w:val="32"/>
          <w:szCs w:val="32"/>
        </w:rPr>
      </w:pPr>
    </w:p>
    <w:p>
      <w:pPr>
        <w:pStyle w:val="7"/>
        <w:widowControl/>
        <w:spacing w:before="0" w:beforeAutospacing="0" w:after="0" w:afterAutospacing="0" w:line="600" w:lineRule="exact"/>
        <w:jc w:val="both"/>
        <w:outlineLvl w:val="1"/>
        <w:rPr>
          <w:rFonts w:ascii="Times New Roman" w:hAnsi="Times New Roman" w:eastAsia="仿宋_GB2312" w:cs="仿宋_GB2312"/>
          <w:b/>
          <w:sz w:val="32"/>
          <w:szCs w:val="32"/>
        </w:rPr>
      </w:pPr>
    </w:p>
    <w:p>
      <w:pPr>
        <w:pStyle w:val="7"/>
        <w:widowControl/>
        <w:spacing w:before="0" w:beforeAutospacing="0" w:after="0" w:afterAutospacing="0" w:line="600" w:lineRule="exact"/>
        <w:jc w:val="both"/>
        <w:outlineLvl w:val="1"/>
        <w:rPr>
          <w:rFonts w:ascii="Times New Roman" w:hAnsi="Times New Roman" w:eastAsia="仿宋_GB2312" w:cs="仿宋_GB2312"/>
          <w:b/>
          <w:sz w:val="32"/>
          <w:szCs w:val="32"/>
        </w:rPr>
      </w:pPr>
    </w:p>
    <w:p>
      <w:pPr>
        <w:pStyle w:val="7"/>
        <w:widowControl/>
        <w:spacing w:before="0" w:beforeAutospacing="0" w:after="0" w:afterAutospacing="0" w:line="600" w:lineRule="exact"/>
        <w:jc w:val="both"/>
        <w:outlineLvl w:val="1"/>
        <w:rPr>
          <w:rFonts w:ascii="Times New Roman" w:hAnsi="Times New Roman" w:eastAsia="仿宋_GB2312" w:cs="仿宋_GB2312"/>
          <w:b/>
          <w:sz w:val="32"/>
          <w:szCs w:val="32"/>
        </w:rPr>
      </w:pPr>
    </w:p>
    <w:p>
      <w:pPr>
        <w:pStyle w:val="7"/>
        <w:widowControl/>
        <w:spacing w:before="0" w:beforeAutospacing="0" w:after="0" w:afterAutospacing="0" w:line="600" w:lineRule="exact"/>
        <w:jc w:val="both"/>
        <w:outlineLvl w:val="1"/>
        <w:rPr>
          <w:rFonts w:ascii="Times New Roman" w:hAnsi="Times New Roman" w:eastAsia="仿宋_GB2312" w:cs="仿宋_GB2312"/>
          <w:b/>
          <w:sz w:val="32"/>
          <w:szCs w:val="32"/>
        </w:rPr>
      </w:pPr>
    </w:p>
    <w:p>
      <w:pPr>
        <w:pStyle w:val="7"/>
        <w:widowControl/>
        <w:spacing w:before="0" w:beforeAutospacing="0" w:after="0" w:afterAutospacing="0" w:line="600" w:lineRule="exact"/>
        <w:jc w:val="both"/>
        <w:outlineLvl w:val="1"/>
        <w:rPr>
          <w:rFonts w:ascii="Times New Roman" w:hAnsi="Times New Roman" w:eastAsia="仿宋_GB2312" w:cs="仿宋_GB2312"/>
          <w:b/>
          <w:sz w:val="32"/>
          <w:szCs w:val="32"/>
        </w:rPr>
      </w:pPr>
    </w:p>
    <w:p>
      <w:pPr>
        <w:pStyle w:val="7"/>
        <w:widowControl/>
        <w:spacing w:before="0" w:beforeAutospacing="0" w:after="0" w:afterAutospacing="0" w:line="600" w:lineRule="exact"/>
        <w:jc w:val="both"/>
        <w:outlineLvl w:val="1"/>
        <w:rPr>
          <w:rFonts w:ascii="Times New Roman" w:hAnsi="Times New Roman" w:eastAsia="仿宋_GB2312" w:cs="仿宋_GB2312"/>
          <w:b/>
          <w:sz w:val="32"/>
          <w:szCs w:val="32"/>
        </w:rPr>
      </w:pPr>
    </w:p>
    <w:p>
      <w:pPr>
        <w:pStyle w:val="7"/>
        <w:widowControl/>
        <w:spacing w:before="0" w:beforeAutospacing="0" w:after="0" w:afterAutospacing="0" w:line="600" w:lineRule="exact"/>
        <w:jc w:val="both"/>
        <w:outlineLvl w:val="1"/>
        <w:rPr>
          <w:rFonts w:ascii="Times New Roman" w:hAnsi="Times New Roman" w:eastAsia="仿宋_GB2312" w:cs="仿宋_GB2312"/>
          <w:b/>
          <w:sz w:val="32"/>
          <w:szCs w:val="32"/>
        </w:rPr>
      </w:pPr>
    </w:p>
    <w:p>
      <w:pPr>
        <w:pStyle w:val="7"/>
        <w:widowControl/>
        <w:spacing w:before="0" w:beforeAutospacing="0" w:after="0" w:afterAutospacing="0" w:line="600" w:lineRule="exact"/>
        <w:jc w:val="both"/>
        <w:outlineLvl w:val="1"/>
        <w:rPr>
          <w:rFonts w:ascii="Times New Roman" w:hAnsi="Times New Roman" w:eastAsia="仿宋_GB2312" w:cs="仿宋_GB2312"/>
          <w:b/>
          <w:sz w:val="32"/>
          <w:szCs w:val="32"/>
        </w:rPr>
      </w:pPr>
    </w:p>
    <w:p>
      <w:pPr>
        <w:pStyle w:val="7"/>
        <w:widowControl/>
        <w:spacing w:before="0" w:beforeAutospacing="0" w:after="0" w:afterAutospacing="0" w:line="600" w:lineRule="exact"/>
        <w:jc w:val="both"/>
        <w:outlineLvl w:val="1"/>
        <w:rPr>
          <w:rFonts w:ascii="Times New Roman" w:hAnsi="Times New Roman" w:eastAsia="仿宋_GB2312" w:cs="仿宋_GB2312"/>
          <w:b/>
          <w:sz w:val="32"/>
          <w:szCs w:val="32"/>
        </w:rPr>
      </w:pPr>
    </w:p>
    <w:p>
      <w:pPr>
        <w:pStyle w:val="7"/>
        <w:widowControl/>
        <w:spacing w:before="0" w:beforeAutospacing="0" w:after="0" w:afterAutospacing="0" w:line="600" w:lineRule="exact"/>
        <w:jc w:val="both"/>
        <w:outlineLvl w:val="1"/>
        <w:rPr>
          <w:rFonts w:ascii="Times New Roman" w:hAnsi="Times New Roman" w:eastAsia="仿宋_GB2312" w:cs="仿宋_GB2312"/>
          <w:b/>
          <w:sz w:val="32"/>
          <w:szCs w:val="32"/>
        </w:rPr>
      </w:pPr>
    </w:p>
    <w:p>
      <w:pPr>
        <w:pStyle w:val="7"/>
        <w:widowControl/>
        <w:spacing w:before="0" w:beforeAutospacing="0" w:after="0" w:afterAutospacing="0" w:line="600" w:lineRule="exact"/>
        <w:jc w:val="both"/>
        <w:outlineLvl w:val="1"/>
        <w:rPr>
          <w:rFonts w:ascii="Times New Roman" w:hAnsi="Times New Roman" w:eastAsia="仿宋_GB2312" w:cs="仿宋_GB2312"/>
          <w:b/>
          <w:sz w:val="32"/>
          <w:szCs w:val="32"/>
        </w:rPr>
      </w:pPr>
    </w:p>
    <w:p>
      <w:pPr>
        <w:pStyle w:val="7"/>
        <w:widowControl/>
        <w:spacing w:before="0" w:beforeAutospacing="0" w:after="0" w:afterAutospacing="0" w:line="600" w:lineRule="exact"/>
        <w:jc w:val="both"/>
        <w:outlineLvl w:val="1"/>
        <w:rPr>
          <w:rFonts w:ascii="Times New Roman" w:hAnsi="Times New Roman" w:eastAsia="仿宋_GB2312" w:cs="仿宋_GB2312"/>
          <w:b/>
          <w:sz w:val="32"/>
          <w:szCs w:val="32"/>
        </w:rPr>
      </w:pPr>
    </w:p>
    <w:p>
      <w:pPr>
        <w:pStyle w:val="7"/>
        <w:widowControl/>
        <w:spacing w:before="0" w:beforeAutospacing="0" w:after="0" w:afterAutospacing="0" w:line="600" w:lineRule="exact"/>
        <w:jc w:val="both"/>
        <w:outlineLvl w:val="1"/>
        <w:rPr>
          <w:rFonts w:ascii="Times New Roman" w:hAnsi="Times New Roman" w:eastAsia="仿宋_GB2312" w:cs="仿宋_GB2312"/>
          <w:b/>
          <w:sz w:val="32"/>
          <w:szCs w:val="32"/>
        </w:rPr>
      </w:pPr>
    </w:p>
    <w:p>
      <w:pPr>
        <w:pStyle w:val="7"/>
        <w:widowControl/>
        <w:spacing w:before="0" w:beforeAutospacing="0" w:after="0" w:afterAutospacing="0" w:line="600" w:lineRule="exact"/>
        <w:jc w:val="both"/>
        <w:outlineLvl w:val="1"/>
        <w:rPr>
          <w:rFonts w:ascii="Times New Roman" w:hAnsi="Times New Roman" w:eastAsia="仿宋_GB2312" w:cs="仿宋_GB2312"/>
          <w:b/>
          <w:sz w:val="32"/>
          <w:szCs w:val="32"/>
        </w:rPr>
      </w:pPr>
    </w:p>
    <w:p>
      <w:pPr>
        <w:pStyle w:val="7"/>
        <w:widowControl/>
        <w:spacing w:before="0" w:beforeAutospacing="0" w:after="0" w:afterAutospacing="0" w:line="600" w:lineRule="exact"/>
        <w:jc w:val="both"/>
        <w:outlineLvl w:val="1"/>
        <w:rPr>
          <w:rFonts w:ascii="Times New Roman" w:hAnsi="Times New Roman" w:eastAsia="仿宋_GB2312" w:cs="仿宋_GB2312"/>
          <w:b/>
          <w:sz w:val="32"/>
          <w:szCs w:val="32"/>
        </w:rPr>
      </w:pPr>
    </w:p>
    <w:p>
      <w:pPr>
        <w:pStyle w:val="7"/>
        <w:widowControl/>
        <w:spacing w:before="0" w:beforeAutospacing="0" w:after="0" w:afterAutospacing="0" w:line="600" w:lineRule="exact"/>
        <w:jc w:val="both"/>
        <w:outlineLvl w:val="1"/>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十、政府性基金预算支出表（公开表4）</w:t>
      </w:r>
    </w:p>
    <w:p>
      <w:pPr>
        <w:pStyle w:val="7"/>
        <w:widowControl/>
        <w:spacing w:before="0" w:beforeAutospacing="0" w:after="0" w:afterAutospacing="0" w:line="600" w:lineRule="exact"/>
        <w:jc w:val="both"/>
        <w:outlineLvl w:val="1"/>
        <w:rPr>
          <w:rFonts w:ascii="Times New Roman" w:hAnsi="Times New Roman" w:eastAsia="仿宋_GB2312" w:cs="仿宋_GB2312"/>
          <w:sz w:val="32"/>
          <w:szCs w:val="32"/>
        </w:rPr>
      </w:pPr>
    </w:p>
    <w:p>
      <w:pPr>
        <w:pStyle w:val="7"/>
        <w:widowControl/>
        <w:spacing w:before="0" w:beforeAutospacing="0" w:after="156" w:afterLines="50" w:afterAutospacing="0"/>
        <w:jc w:val="both"/>
        <w:outlineLvl w:val="1"/>
        <w:rPr>
          <w:rFonts w:ascii="Times New Roman" w:hAnsi="Times New Roman" w:eastAsia="仿宋_GB2312" w:cs="仿宋_GB2312"/>
          <w:b/>
          <w:sz w:val="32"/>
          <w:szCs w:val="32"/>
        </w:rPr>
      </w:pPr>
      <w:r>
        <w:rPr>
          <w:rFonts w:hint="eastAsia"/>
        </w:rPr>
        <w:drawing>
          <wp:inline distT="0" distB="0" distL="0" distR="0">
            <wp:extent cx="6645910" cy="17043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6645910" cy="1704340"/>
                    </a:xfrm>
                    <a:prstGeom prst="rect">
                      <a:avLst/>
                    </a:prstGeom>
                    <a:noFill/>
                    <a:ln>
                      <a:noFill/>
                    </a:ln>
                  </pic:spPr>
                </pic:pic>
              </a:graphicData>
            </a:graphic>
          </wp:inline>
        </w:drawing>
      </w:r>
    </w:p>
    <w:p>
      <w:pPr>
        <w:pStyle w:val="7"/>
        <w:widowControl/>
        <w:spacing w:before="0" w:beforeAutospacing="0" w:after="156" w:afterLines="50" w:afterAutospacing="0" w:line="600" w:lineRule="exact"/>
        <w:jc w:val="both"/>
        <w:outlineLvl w:val="1"/>
        <w:rPr>
          <w:rFonts w:ascii="Times New Roman" w:hAnsi="Times New Roman" w:eastAsia="仿宋_GB2312" w:cs="仿宋_GB2312"/>
          <w:b/>
          <w:sz w:val="32"/>
          <w:szCs w:val="32"/>
        </w:rPr>
      </w:pPr>
      <w:r>
        <w:t>本表无数据</w:t>
      </w:r>
    </w:p>
    <w:p>
      <w:pPr>
        <w:pStyle w:val="7"/>
        <w:widowControl/>
        <w:spacing w:before="0" w:beforeAutospacing="0" w:after="156" w:afterLines="50" w:afterAutospacing="0" w:line="600" w:lineRule="exact"/>
        <w:jc w:val="both"/>
        <w:outlineLvl w:val="1"/>
        <w:rPr>
          <w:rFonts w:ascii="Times New Roman" w:hAnsi="Times New Roman" w:eastAsia="仿宋_GB2312" w:cs="仿宋_GB2312"/>
          <w:b/>
          <w:sz w:val="32"/>
          <w:szCs w:val="32"/>
        </w:rPr>
      </w:pPr>
    </w:p>
    <w:p>
      <w:pPr>
        <w:pStyle w:val="7"/>
        <w:widowControl/>
        <w:spacing w:before="0" w:beforeAutospacing="0" w:after="156" w:afterLines="50" w:afterAutospacing="0" w:line="600" w:lineRule="exact"/>
        <w:jc w:val="both"/>
        <w:outlineLvl w:val="1"/>
        <w:rPr>
          <w:rFonts w:ascii="Times New Roman" w:hAnsi="Times New Roman" w:eastAsia="仿宋_GB2312" w:cs="仿宋_GB2312"/>
          <w:b/>
          <w:sz w:val="32"/>
          <w:szCs w:val="32"/>
        </w:rPr>
      </w:pPr>
    </w:p>
    <w:p>
      <w:pPr>
        <w:pStyle w:val="7"/>
        <w:widowControl/>
        <w:spacing w:before="0" w:beforeAutospacing="0" w:after="156" w:afterLines="50" w:afterAutospacing="0" w:line="600" w:lineRule="exact"/>
        <w:jc w:val="both"/>
        <w:outlineLvl w:val="1"/>
        <w:rPr>
          <w:rFonts w:ascii="Times New Roman" w:hAnsi="Times New Roman" w:eastAsia="仿宋_GB2312" w:cs="仿宋_GB2312"/>
          <w:b/>
          <w:sz w:val="32"/>
          <w:szCs w:val="32"/>
        </w:rPr>
      </w:pPr>
    </w:p>
    <w:p>
      <w:pPr>
        <w:pStyle w:val="7"/>
        <w:widowControl/>
        <w:spacing w:before="0" w:beforeAutospacing="0" w:after="156" w:afterLines="50" w:afterAutospacing="0" w:line="600" w:lineRule="exact"/>
        <w:jc w:val="both"/>
        <w:outlineLvl w:val="1"/>
        <w:rPr>
          <w:rFonts w:ascii="Times New Roman" w:hAnsi="Times New Roman" w:eastAsia="仿宋_GB2312" w:cs="仿宋_GB2312"/>
          <w:b/>
          <w:sz w:val="32"/>
          <w:szCs w:val="32"/>
        </w:rPr>
      </w:pPr>
    </w:p>
    <w:p>
      <w:pPr>
        <w:pStyle w:val="7"/>
        <w:widowControl/>
        <w:spacing w:before="0" w:beforeAutospacing="0" w:after="156" w:afterLines="50" w:afterAutospacing="0" w:line="600" w:lineRule="exact"/>
        <w:jc w:val="both"/>
        <w:outlineLvl w:val="1"/>
        <w:rPr>
          <w:rFonts w:ascii="Times New Roman" w:hAnsi="Times New Roman" w:eastAsia="仿宋_GB2312" w:cs="仿宋_GB2312"/>
          <w:b/>
          <w:sz w:val="32"/>
          <w:szCs w:val="32"/>
        </w:rPr>
      </w:pPr>
    </w:p>
    <w:p>
      <w:pPr>
        <w:pStyle w:val="7"/>
        <w:widowControl/>
        <w:spacing w:before="0" w:beforeAutospacing="0" w:after="156" w:afterLines="50" w:afterAutospacing="0" w:line="600" w:lineRule="exact"/>
        <w:jc w:val="both"/>
        <w:outlineLvl w:val="1"/>
        <w:rPr>
          <w:rFonts w:ascii="Times New Roman" w:hAnsi="Times New Roman" w:eastAsia="仿宋_GB2312" w:cs="仿宋_GB2312"/>
          <w:b/>
          <w:sz w:val="32"/>
          <w:szCs w:val="32"/>
        </w:rPr>
      </w:pPr>
    </w:p>
    <w:p>
      <w:pPr>
        <w:pStyle w:val="7"/>
        <w:widowControl/>
        <w:spacing w:before="0" w:beforeAutospacing="0" w:after="156" w:afterLines="50" w:afterAutospacing="0" w:line="600" w:lineRule="exact"/>
        <w:jc w:val="both"/>
        <w:outlineLvl w:val="1"/>
        <w:rPr>
          <w:rFonts w:ascii="Times New Roman" w:hAnsi="Times New Roman" w:eastAsia="仿宋_GB2312" w:cs="仿宋_GB2312"/>
          <w:b/>
          <w:sz w:val="32"/>
          <w:szCs w:val="32"/>
        </w:rPr>
      </w:pPr>
    </w:p>
    <w:p>
      <w:pPr>
        <w:pStyle w:val="7"/>
        <w:widowControl/>
        <w:spacing w:before="0" w:beforeAutospacing="0" w:after="156" w:afterLines="50" w:afterAutospacing="0" w:line="600" w:lineRule="exact"/>
        <w:jc w:val="both"/>
        <w:outlineLvl w:val="1"/>
        <w:rPr>
          <w:rFonts w:ascii="Times New Roman" w:hAnsi="Times New Roman" w:eastAsia="仿宋_GB2312" w:cs="仿宋_GB2312"/>
          <w:b/>
          <w:sz w:val="32"/>
          <w:szCs w:val="32"/>
        </w:rPr>
      </w:pPr>
    </w:p>
    <w:p>
      <w:pPr>
        <w:pStyle w:val="7"/>
        <w:widowControl/>
        <w:spacing w:before="0" w:beforeAutospacing="0" w:after="156" w:afterLines="50" w:afterAutospacing="0" w:line="600" w:lineRule="exact"/>
        <w:jc w:val="both"/>
        <w:outlineLvl w:val="1"/>
        <w:rPr>
          <w:rFonts w:ascii="Times New Roman" w:hAnsi="Times New Roman" w:eastAsia="仿宋_GB2312" w:cs="仿宋_GB2312"/>
          <w:b/>
          <w:sz w:val="32"/>
          <w:szCs w:val="32"/>
        </w:rPr>
      </w:pPr>
    </w:p>
    <w:p>
      <w:pPr>
        <w:pStyle w:val="7"/>
        <w:widowControl/>
        <w:spacing w:before="0" w:beforeAutospacing="0" w:after="156" w:afterLines="50" w:afterAutospacing="0" w:line="600" w:lineRule="exact"/>
        <w:jc w:val="both"/>
        <w:outlineLvl w:val="1"/>
        <w:rPr>
          <w:rFonts w:ascii="Times New Roman" w:hAnsi="Times New Roman" w:eastAsia="仿宋_GB2312" w:cs="仿宋_GB2312"/>
          <w:b/>
          <w:sz w:val="32"/>
          <w:szCs w:val="32"/>
        </w:rPr>
      </w:pPr>
    </w:p>
    <w:p>
      <w:pPr>
        <w:pStyle w:val="7"/>
        <w:widowControl/>
        <w:spacing w:before="0" w:beforeAutospacing="0" w:after="156" w:afterLines="50" w:afterAutospacing="0" w:line="600" w:lineRule="exact"/>
        <w:jc w:val="both"/>
        <w:outlineLvl w:val="1"/>
        <w:rPr>
          <w:rFonts w:ascii="Times New Roman" w:hAnsi="Times New Roman" w:eastAsia="仿宋_GB2312" w:cs="仿宋_GB2312"/>
          <w:b/>
          <w:sz w:val="32"/>
          <w:szCs w:val="32"/>
        </w:rPr>
      </w:pPr>
    </w:p>
    <w:p>
      <w:pPr>
        <w:pStyle w:val="7"/>
        <w:widowControl/>
        <w:spacing w:before="0" w:beforeAutospacing="0" w:after="156" w:afterLines="50" w:afterAutospacing="0" w:line="600" w:lineRule="exact"/>
        <w:jc w:val="both"/>
        <w:outlineLvl w:val="1"/>
        <w:rPr>
          <w:rFonts w:ascii="Times New Roman" w:hAnsi="Times New Roman" w:eastAsia="仿宋_GB2312" w:cs="仿宋_GB2312"/>
          <w:b/>
          <w:sz w:val="32"/>
          <w:szCs w:val="32"/>
        </w:rPr>
      </w:pPr>
    </w:p>
    <w:p>
      <w:pPr>
        <w:pStyle w:val="7"/>
        <w:widowControl/>
        <w:spacing w:before="0" w:beforeAutospacing="0" w:after="156" w:afterLines="50" w:afterAutospacing="0" w:line="600" w:lineRule="exact"/>
        <w:jc w:val="both"/>
        <w:outlineLvl w:val="1"/>
        <w:rPr>
          <w:rFonts w:ascii="Times New Roman" w:hAnsi="Times New Roman" w:eastAsia="仿宋_GB2312" w:cs="仿宋_GB2312"/>
          <w:b/>
          <w:sz w:val="32"/>
          <w:szCs w:val="32"/>
        </w:rPr>
      </w:pPr>
    </w:p>
    <w:p>
      <w:pPr>
        <w:pStyle w:val="7"/>
        <w:widowControl/>
        <w:spacing w:before="0" w:beforeAutospacing="0" w:after="156" w:afterLines="50" w:afterAutospacing="0" w:line="600" w:lineRule="exact"/>
        <w:jc w:val="both"/>
        <w:outlineLvl w:val="1"/>
        <w:rPr>
          <w:rFonts w:ascii="Times New Roman" w:hAnsi="Times New Roman" w:eastAsia="仿宋_GB2312" w:cs="仿宋_GB2312"/>
          <w:sz w:val="32"/>
          <w:szCs w:val="32"/>
        </w:rPr>
      </w:pPr>
      <w:r>
        <w:rPr>
          <w:rFonts w:hint="eastAsia" w:ascii="Times New Roman" w:hAnsi="Times New Roman" w:eastAsia="仿宋_GB2312" w:cs="仿宋_GB2312"/>
          <w:b/>
          <w:sz w:val="32"/>
          <w:szCs w:val="32"/>
        </w:rPr>
        <w:t>十一、政府性基金预算“三公”经费支出预算表（公开</w:t>
      </w:r>
      <w:r>
        <w:rPr>
          <w:rFonts w:hint="eastAsia" w:ascii="Times New Roman" w:hAnsi="Times New Roman" w:eastAsia="仿宋_GB2312" w:cs="仿宋_GB2312"/>
          <w:sz w:val="32"/>
          <w:szCs w:val="32"/>
        </w:rPr>
        <w:t>表4-1）</w:t>
      </w:r>
    </w:p>
    <w:p>
      <w:pPr>
        <w:pStyle w:val="7"/>
        <w:widowControl/>
        <w:spacing w:before="0" w:beforeAutospacing="0" w:after="156" w:afterLines="50" w:afterAutospacing="0" w:line="720" w:lineRule="auto"/>
        <w:jc w:val="both"/>
        <w:outlineLvl w:val="1"/>
        <w:rPr>
          <w:rFonts w:ascii="Times New Roman" w:hAnsi="Times New Roman" w:eastAsia="仿宋_GB2312" w:cs="仿宋_GB2312"/>
          <w:b/>
          <w:sz w:val="32"/>
          <w:szCs w:val="32"/>
        </w:rPr>
      </w:pPr>
      <w:r>
        <w:rPr>
          <w:rFonts w:ascii="Times New Roman" w:hAnsi="Times New Roman" w:eastAsia="仿宋_GB2312" w:cs="仿宋_GB2312"/>
          <w:b/>
          <w:sz w:val="32"/>
          <w:szCs w:val="32"/>
        </w:rPr>
        <w:drawing>
          <wp:inline distT="0" distB="0" distL="0" distR="0">
            <wp:extent cx="6645275" cy="157289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6645275" cy="1572895"/>
                    </a:xfrm>
                    <a:prstGeom prst="rect">
                      <a:avLst/>
                    </a:prstGeom>
                    <a:noFill/>
                  </pic:spPr>
                </pic:pic>
              </a:graphicData>
            </a:graphic>
          </wp:inline>
        </w:drawing>
      </w:r>
    </w:p>
    <w:p>
      <w:pPr>
        <w:pStyle w:val="7"/>
        <w:widowControl/>
        <w:spacing w:before="0" w:beforeAutospacing="0" w:after="156" w:afterLines="50" w:afterAutospacing="0" w:line="720" w:lineRule="auto"/>
        <w:jc w:val="both"/>
        <w:outlineLvl w:val="1"/>
        <w:rPr>
          <w:rFonts w:ascii="Times New Roman" w:hAnsi="Times New Roman" w:eastAsia="仿宋_GB2312" w:cs="仿宋_GB2312"/>
          <w:b/>
          <w:sz w:val="32"/>
          <w:szCs w:val="32"/>
        </w:rPr>
      </w:pPr>
      <w:r>
        <w:t>本表无数据</w:t>
      </w:r>
    </w:p>
    <w:p>
      <w:pPr>
        <w:pStyle w:val="7"/>
        <w:widowControl/>
        <w:spacing w:before="0" w:beforeAutospacing="0" w:after="156" w:afterLines="50" w:afterAutospacing="0" w:line="720" w:lineRule="auto"/>
        <w:jc w:val="both"/>
        <w:outlineLvl w:val="1"/>
        <w:rPr>
          <w:rFonts w:ascii="Times New Roman" w:hAnsi="Times New Roman" w:eastAsia="仿宋_GB2312" w:cs="仿宋_GB2312"/>
          <w:b/>
          <w:sz w:val="32"/>
          <w:szCs w:val="32"/>
        </w:rPr>
      </w:pPr>
    </w:p>
    <w:p>
      <w:pPr>
        <w:pStyle w:val="7"/>
        <w:widowControl/>
        <w:spacing w:before="0" w:beforeAutospacing="0" w:after="156" w:afterLines="50" w:afterAutospacing="0" w:line="720" w:lineRule="auto"/>
        <w:jc w:val="both"/>
        <w:outlineLvl w:val="1"/>
        <w:rPr>
          <w:rFonts w:ascii="Times New Roman" w:hAnsi="Times New Roman" w:eastAsia="仿宋_GB2312" w:cs="仿宋_GB2312"/>
          <w:b/>
          <w:sz w:val="32"/>
          <w:szCs w:val="32"/>
        </w:rPr>
      </w:pPr>
    </w:p>
    <w:p>
      <w:pPr>
        <w:pStyle w:val="7"/>
        <w:widowControl/>
        <w:spacing w:before="0" w:beforeAutospacing="0" w:after="156" w:afterLines="50" w:afterAutospacing="0" w:line="720" w:lineRule="auto"/>
        <w:jc w:val="both"/>
        <w:outlineLvl w:val="1"/>
        <w:rPr>
          <w:rFonts w:ascii="Times New Roman" w:hAnsi="Times New Roman" w:eastAsia="仿宋_GB2312" w:cs="仿宋_GB2312"/>
          <w:b/>
          <w:sz w:val="32"/>
          <w:szCs w:val="32"/>
        </w:rPr>
      </w:pPr>
    </w:p>
    <w:p>
      <w:pPr>
        <w:pStyle w:val="7"/>
        <w:widowControl/>
        <w:spacing w:before="0" w:beforeAutospacing="0" w:after="156" w:afterLines="50" w:afterAutospacing="0" w:line="720" w:lineRule="auto"/>
        <w:jc w:val="both"/>
        <w:outlineLvl w:val="1"/>
        <w:rPr>
          <w:rFonts w:ascii="Times New Roman" w:hAnsi="Times New Roman" w:eastAsia="仿宋_GB2312" w:cs="仿宋_GB2312"/>
          <w:b/>
          <w:sz w:val="32"/>
          <w:szCs w:val="32"/>
        </w:rPr>
      </w:pPr>
    </w:p>
    <w:p>
      <w:pPr>
        <w:pStyle w:val="7"/>
        <w:widowControl/>
        <w:spacing w:before="0" w:beforeAutospacing="0" w:after="156" w:afterLines="50" w:afterAutospacing="0" w:line="720" w:lineRule="auto"/>
        <w:jc w:val="both"/>
        <w:outlineLvl w:val="1"/>
        <w:rPr>
          <w:rFonts w:ascii="Times New Roman" w:hAnsi="Times New Roman" w:eastAsia="仿宋_GB2312" w:cs="仿宋_GB2312"/>
          <w:b/>
          <w:sz w:val="32"/>
          <w:szCs w:val="32"/>
        </w:rPr>
      </w:pPr>
    </w:p>
    <w:p>
      <w:pPr>
        <w:pStyle w:val="7"/>
        <w:widowControl/>
        <w:spacing w:before="0" w:beforeAutospacing="0" w:after="156" w:afterLines="50" w:afterAutospacing="0" w:line="720" w:lineRule="auto"/>
        <w:jc w:val="both"/>
        <w:outlineLvl w:val="1"/>
        <w:rPr>
          <w:rFonts w:ascii="Times New Roman" w:hAnsi="Times New Roman" w:eastAsia="仿宋_GB2312" w:cs="仿宋_GB2312"/>
          <w:b/>
          <w:sz w:val="32"/>
          <w:szCs w:val="32"/>
        </w:rPr>
      </w:pPr>
    </w:p>
    <w:p>
      <w:pPr>
        <w:pStyle w:val="7"/>
        <w:widowControl/>
        <w:spacing w:before="0" w:beforeAutospacing="0" w:after="156" w:afterLines="50" w:afterAutospacing="0" w:line="720" w:lineRule="auto"/>
        <w:jc w:val="both"/>
        <w:outlineLvl w:val="1"/>
        <w:rPr>
          <w:rFonts w:ascii="Times New Roman" w:hAnsi="Times New Roman" w:eastAsia="仿宋_GB2312" w:cs="仿宋_GB2312"/>
          <w:b/>
          <w:sz w:val="32"/>
          <w:szCs w:val="32"/>
        </w:rPr>
      </w:pPr>
    </w:p>
    <w:p>
      <w:pPr>
        <w:pStyle w:val="7"/>
        <w:widowControl/>
        <w:spacing w:before="0" w:beforeAutospacing="0" w:after="156" w:afterLines="50" w:afterAutospacing="0" w:line="720" w:lineRule="auto"/>
        <w:jc w:val="both"/>
        <w:outlineLvl w:val="1"/>
        <w:rPr>
          <w:rFonts w:ascii="Times New Roman" w:hAnsi="Times New Roman" w:eastAsia="仿宋_GB2312" w:cs="仿宋_GB2312"/>
          <w:b/>
          <w:sz w:val="32"/>
          <w:szCs w:val="32"/>
        </w:rPr>
      </w:pPr>
    </w:p>
    <w:p>
      <w:pPr>
        <w:pStyle w:val="7"/>
        <w:widowControl/>
        <w:spacing w:before="0" w:beforeAutospacing="0" w:after="156" w:afterLines="50" w:afterAutospacing="0" w:line="720" w:lineRule="auto"/>
        <w:jc w:val="both"/>
        <w:outlineLvl w:val="1"/>
        <w:rPr>
          <w:rFonts w:ascii="Times New Roman" w:hAnsi="Times New Roman" w:eastAsia="仿宋_GB2312" w:cs="仿宋_GB2312"/>
          <w:b/>
          <w:sz w:val="32"/>
          <w:szCs w:val="32"/>
        </w:rPr>
      </w:pPr>
      <w:r>
        <w:rPr>
          <w:rFonts w:ascii="Times New Roman" w:hAnsi="Times New Roman" w:eastAsia="仿宋_GB2312" w:cs="仿宋_GB2312"/>
          <w:b/>
          <w:sz w:val="32"/>
          <w:szCs w:val="32"/>
        </w:rPr>
        <w:br w:type="page"/>
      </w:r>
    </w:p>
    <w:p>
      <w:pPr>
        <w:pStyle w:val="7"/>
        <w:widowControl/>
        <w:numPr>
          <w:ilvl w:val="0"/>
          <w:numId w:val="1"/>
        </w:numPr>
        <w:spacing w:before="0" w:beforeAutospacing="0" w:after="0" w:afterAutospacing="0"/>
        <w:jc w:val="both"/>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国有资本经营预算支出表（公开表5）</w:t>
      </w:r>
    </w:p>
    <w:p>
      <w:pPr>
        <w:pStyle w:val="7"/>
        <w:widowControl/>
        <w:spacing w:before="0" w:beforeAutospacing="0" w:after="0" w:afterAutospacing="0"/>
        <w:jc w:val="both"/>
      </w:pPr>
      <w:r>
        <w:rPr>
          <w:rFonts w:hint="eastAsia" w:ascii="Times New Roman" w:hAnsi="Times New Roman" w:eastAsia="仿宋_GB2312" w:cs="仿宋_GB2312"/>
          <w:sz w:val="32"/>
          <w:szCs w:val="32"/>
        </w:rPr>
        <w:t xml:space="preserve"> </w:t>
      </w:r>
      <w:r>
        <w:rPr>
          <w:rFonts w:hint="eastAsia"/>
        </w:rPr>
        <w:drawing>
          <wp:inline distT="0" distB="0" distL="0" distR="0">
            <wp:extent cx="6645910" cy="159575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6645910" cy="1595781"/>
                    </a:xfrm>
                    <a:prstGeom prst="rect">
                      <a:avLst/>
                    </a:prstGeom>
                    <a:noFill/>
                    <a:ln>
                      <a:noFill/>
                    </a:ln>
                  </pic:spPr>
                </pic:pic>
              </a:graphicData>
            </a:graphic>
          </wp:inline>
        </w:drawing>
      </w:r>
    </w:p>
    <w:p>
      <w:pPr>
        <w:pStyle w:val="7"/>
        <w:widowControl/>
        <w:spacing w:before="0" w:beforeAutospacing="0" w:after="156" w:afterLines="50" w:afterAutospacing="0" w:line="720" w:lineRule="auto"/>
        <w:jc w:val="both"/>
        <w:outlineLvl w:val="1"/>
      </w:pPr>
      <w:r>
        <w:t>本表无数据</w:t>
      </w:r>
    </w:p>
    <w:p>
      <w:pPr>
        <w:pStyle w:val="7"/>
        <w:widowControl/>
        <w:spacing w:before="0" w:beforeAutospacing="0" w:after="0" w:afterAutospacing="0"/>
        <w:jc w:val="both"/>
      </w:pPr>
    </w:p>
    <w:p>
      <w:pPr>
        <w:pStyle w:val="7"/>
        <w:widowControl/>
        <w:spacing w:before="0" w:beforeAutospacing="0" w:after="0" w:afterAutospacing="0"/>
        <w:jc w:val="both"/>
      </w:pPr>
    </w:p>
    <w:p>
      <w:pPr>
        <w:pStyle w:val="7"/>
        <w:widowControl/>
        <w:spacing w:before="0" w:beforeAutospacing="0" w:after="0" w:afterAutospacing="0"/>
        <w:jc w:val="both"/>
      </w:pPr>
    </w:p>
    <w:p>
      <w:pPr>
        <w:pStyle w:val="7"/>
        <w:widowControl/>
        <w:spacing w:before="0" w:beforeAutospacing="0" w:after="0" w:afterAutospacing="0"/>
        <w:jc w:val="both"/>
      </w:pPr>
    </w:p>
    <w:p>
      <w:pPr>
        <w:pStyle w:val="7"/>
        <w:widowControl/>
        <w:spacing w:before="0" w:beforeAutospacing="0" w:after="0" w:afterAutospacing="0"/>
        <w:jc w:val="both"/>
      </w:pPr>
    </w:p>
    <w:p>
      <w:pPr>
        <w:pStyle w:val="7"/>
        <w:widowControl/>
        <w:spacing w:before="0" w:beforeAutospacing="0" w:after="0" w:afterAutospacing="0"/>
        <w:jc w:val="both"/>
      </w:pPr>
    </w:p>
    <w:p>
      <w:pPr>
        <w:pStyle w:val="7"/>
        <w:widowControl/>
        <w:spacing w:before="0" w:beforeAutospacing="0" w:after="0" w:afterAutospacing="0"/>
        <w:jc w:val="both"/>
      </w:pPr>
    </w:p>
    <w:p>
      <w:pPr>
        <w:pStyle w:val="7"/>
        <w:widowControl/>
        <w:spacing w:before="0" w:beforeAutospacing="0" w:after="0" w:afterAutospacing="0"/>
        <w:jc w:val="both"/>
      </w:pPr>
    </w:p>
    <w:p>
      <w:pPr>
        <w:pStyle w:val="7"/>
        <w:widowControl/>
        <w:spacing w:before="0" w:beforeAutospacing="0" w:after="0" w:afterAutospacing="0"/>
        <w:jc w:val="both"/>
      </w:pPr>
    </w:p>
    <w:p>
      <w:pPr>
        <w:pStyle w:val="7"/>
        <w:widowControl/>
        <w:spacing w:before="0" w:beforeAutospacing="0" w:after="0" w:afterAutospacing="0"/>
        <w:jc w:val="both"/>
      </w:pPr>
    </w:p>
    <w:p>
      <w:pPr>
        <w:pStyle w:val="7"/>
        <w:widowControl/>
        <w:spacing w:before="0" w:beforeAutospacing="0" w:after="0" w:afterAutospacing="0"/>
        <w:jc w:val="both"/>
      </w:pPr>
    </w:p>
    <w:p>
      <w:pPr>
        <w:pStyle w:val="7"/>
        <w:widowControl/>
        <w:spacing w:before="0" w:beforeAutospacing="0" w:after="0" w:afterAutospacing="0"/>
        <w:jc w:val="both"/>
      </w:pPr>
    </w:p>
    <w:p>
      <w:pPr>
        <w:pStyle w:val="7"/>
        <w:widowControl/>
        <w:spacing w:before="0" w:beforeAutospacing="0" w:after="0" w:afterAutospacing="0"/>
        <w:jc w:val="both"/>
      </w:pPr>
    </w:p>
    <w:p>
      <w:pPr>
        <w:pStyle w:val="7"/>
        <w:widowControl/>
        <w:spacing w:before="0" w:beforeAutospacing="0" w:after="0" w:afterAutospacing="0"/>
        <w:jc w:val="both"/>
      </w:pPr>
    </w:p>
    <w:p>
      <w:pPr>
        <w:pStyle w:val="7"/>
        <w:widowControl/>
        <w:spacing w:before="0" w:beforeAutospacing="0" w:after="0" w:afterAutospacing="0"/>
        <w:jc w:val="both"/>
      </w:pPr>
    </w:p>
    <w:p>
      <w:pPr>
        <w:pStyle w:val="7"/>
        <w:widowControl/>
        <w:spacing w:before="0" w:beforeAutospacing="0" w:after="0" w:afterAutospacing="0"/>
        <w:jc w:val="both"/>
      </w:pPr>
    </w:p>
    <w:p>
      <w:pPr>
        <w:pStyle w:val="7"/>
        <w:widowControl/>
        <w:spacing w:before="0" w:beforeAutospacing="0" w:after="0" w:afterAutospacing="0"/>
        <w:jc w:val="both"/>
      </w:pPr>
    </w:p>
    <w:p>
      <w:pPr>
        <w:pStyle w:val="7"/>
        <w:widowControl/>
        <w:spacing w:before="0" w:beforeAutospacing="0" w:after="0" w:afterAutospacing="0"/>
        <w:jc w:val="both"/>
      </w:pPr>
    </w:p>
    <w:p>
      <w:pPr>
        <w:pStyle w:val="7"/>
        <w:widowControl/>
        <w:spacing w:before="0" w:beforeAutospacing="0" w:after="0" w:afterAutospacing="0"/>
        <w:jc w:val="both"/>
      </w:pPr>
    </w:p>
    <w:p>
      <w:pPr>
        <w:pStyle w:val="7"/>
        <w:widowControl/>
        <w:spacing w:before="0" w:beforeAutospacing="0" w:after="0" w:afterAutospacing="0"/>
        <w:jc w:val="both"/>
      </w:pPr>
    </w:p>
    <w:p>
      <w:pPr>
        <w:pStyle w:val="7"/>
        <w:widowControl/>
        <w:spacing w:before="0" w:beforeAutospacing="0" w:after="0" w:afterAutospacing="0"/>
        <w:jc w:val="both"/>
      </w:pPr>
    </w:p>
    <w:p>
      <w:pPr>
        <w:pStyle w:val="7"/>
        <w:widowControl/>
        <w:spacing w:before="0" w:beforeAutospacing="0" w:after="0" w:afterAutospacing="0"/>
        <w:jc w:val="both"/>
      </w:pPr>
    </w:p>
    <w:p>
      <w:pPr>
        <w:pStyle w:val="7"/>
        <w:widowControl/>
        <w:spacing w:before="0" w:beforeAutospacing="0" w:after="0" w:afterAutospacing="0"/>
        <w:jc w:val="both"/>
      </w:pPr>
    </w:p>
    <w:p>
      <w:pPr>
        <w:pStyle w:val="7"/>
        <w:widowControl/>
        <w:spacing w:before="0" w:beforeAutospacing="0" w:after="0" w:afterAutospacing="0"/>
        <w:jc w:val="both"/>
      </w:pPr>
    </w:p>
    <w:p>
      <w:pPr>
        <w:pStyle w:val="7"/>
        <w:widowControl/>
        <w:spacing w:before="0" w:beforeAutospacing="0" w:after="0" w:afterAutospacing="0"/>
        <w:jc w:val="both"/>
      </w:pPr>
    </w:p>
    <w:p>
      <w:pPr>
        <w:pStyle w:val="7"/>
        <w:widowControl/>
        <w:spacing w:before="0" w:beforeAutospacing="0" w:after="0" w:afterAutospacing="0"/>
        <w:jc w:val="both"/>
      </w:pPr>
    </w:p>
    <w:p>
      <w:pPr>
        <w:pStyle w:val="7"/>
        <w:widowControl/>
        <w:spacing w:before="0" w:beforeAutospacing="0" w:after="0" w:afterAutospacing="0"/>
        <w:jc w:val="both"/>
      </w:pPr>
    </w:p>
    <w:p>
      <w:pPr>
        <w:pStyle w:val="7"/>
        <w:widowControl/>
        <w:spacing w:before="0" w:beforeAutospacing="0" w:after="0" w:afterAutospacing="0"/>
        <w:jc w:val="both"/>
      </w:pPr>
    </w:p>
    <w:p>
      <w:pPr>
        <w:pStyle w:val="7"/>
        <w:widowControl/>
        <w:spacing w:before="0" w:beforeAutospacing="0" w:after="0" w:afterAutospacing="0"/>
        <w:jc w:val="both"/>
      </w:pPr>
    </w:p>
    <w:p>
      <w:pPr>
        <w:pStyle w:val="7"/>
        <w:widowControl/>
        <w:spacing w:before="0" w:beforeAutospacing="0" w:after="0" w:afterAutospacing="0"/>
        <w:jc w:val="both"/>
      </w:pPr>
    </w:p>
    <w:p>
      <w:pPr>
        <w:pStyle w:val="7"/>
        <w:widowControl/>
        <w:spacing w:before="0" w:beforeAutospacing="0" w:after="0" w:afterAutospacing="0"/>
        <w:jc w:val="both"/>
      </w:pPr>
    </w:p>
    <w:p>
      <w:pPr>
        <w:pStyle w:val="7"/>
        <w:widowControl/>
        <w:spacing w:before="0" w:beforeAutospacing="0" w:after="0" w:afterAutospacing="0"/>
        <w:jc w:val="both"/>
      </w:pPr>
    </w:p>
    <w:p>
      <w:pPr>
        <w:pStyle w:val="7"/>
        <w:widowControl/>
        <w:spacing w:before="0" w:beforeAutospacing="0" w:after="0" w:afterAutospacing="0"/>
        <w:jc w:val="both"/>
      </w:pPr>
    </w:p>
    <w:p>
      <w:pPr>
        <w:pStyle w:val="7"/>
        <w:widowControl/>
        <w:spacing w:before="0" w:beforeAutospacing="0" w:after="0" w:afterAutospacing="0" w:line="600" w:lineRule="exact"/>
        <w:jc w:val="both"/>
        <w:outlineLvl w:val="1"/>
        <w:rPr>
          <w:rFonts w:ascii="Times New Roman" w:hAnsi="Times New Roman" w:eastAsia="仿宋_GB2312" w:cs="仿宋_GB2312"/>
          <w:b/>
          <w:sz w:val="32"/>
          <w:szCs w:val="32"/>
        </w:rPr>
      </w:pPr>
      <w:r>
        <w:rPr>
          <w:rFonts w:ascii="Times New Roman" w:hAnsi="Times New Roman" w:eastAsia="仿宋_GB2312" w:cs="仿宋_GB2312"/>
          <w:b/>
          <w:sz w:val="32"/>
          <w:szCs w:val="32"/>
        </w:rPr>
        <w:t>十三、</w:t>
      </w:r>
      <w:r>
        <w:rPr>
          <w:rFonts w:hint="eastAsia" w:ascii="Times New Roman" w:hAnsi="Times New Roman" w:eastAsia="仿宋_GB2312" w:cs="仿宋_GB2312"/>
          <w:b/>
          <w:sz w:val="32"/>
          <w:szCs w:val="32"/>
        </w:rPr>
        <w:t>单位</w:t>
      </w:r>
      <w:r>
        <w:rPr>
          <w:rFonts w:ascii="Times New Roman" w:hAnsi="Times New Roman" w:eastAsia="仿宋_GB2312" w:cs="仿宋_GB2312"/>
          <w:b/>
          <w:sz w:val="32"/>
          <w:szCs w:val="32"/>
        </w:rPr>
        <w:t>预算项目支出绩效目标表（公开表6）</w:t>
      </w:r>
    </w:p>
    <w:p>
      <w:pPr>
        <w:pStyle w:val="7"/>
        <w:widowControl/>
        <w:spacing w:before="0" w:beforeAutospacing="0" w:after="0" w:afterAutospacing="0" w:line="600" w:lineRule="exact"/>
        <w:jc w:val="both"/>
        <w:outlineLvl w:val="1"/>
        <w:rPr>
          <w:rFonts w:ascii="Times New Roman" w:hAnsi="Times New Roman" w:eastAsia="仿宋_GB2312" w:cs="仿宋_GB2312"/>
          <w:b/>
          <w:sz w:val="32"/>
          <w:szCs w:val="32"/>
        </w:rPr>
      </w:pPr>
    </w:p>
    <w:p>
      <w:pPr>
        <w:pStyle w:val="7"/>
        <w:widowControl/>
        <w:spacing w:before="0" w:beforeAutospacing="0" w:after="0" w:afterAutospacing="0"/>
        <w:jc w:val="both"/>
        <w:rPr>
          <w:rFonts w:hint="eastAsia" w:ascii="Times New Roman" w:hAnsi="Times New Roman" w:eastAsia="仿宋_GB2312" w:cs="仿宋_GB2312"/>
          <w:sz w:val="32"/>
          <w:szCs w:val="32"/>
        </w:rPr>
      </w:pPr>
      <w:r>
        <w:rPr>
          <w:szCs w:val="32"/>
        </w:rPr>
        <w:drawing>
          <wp:inline distT="0" distB="0" distL="0" distR="0">
            <wp:extent cx="6645910" cy="2381885"/>
            <wp:effectExtent l="1905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21" cstate="print"/>
                    <a:srcRect/>
                    <a:stretch>
                      <a:fillRect/>
                    </a:stretch>
                  </pic:blipFill>
                  <pic:spPr>
                    <a:xfrm>
                      <a:off x="0" y="0"/>
                      <a:ext cx="6645910" cy="2382231"/>
                    </a:xfrm>
                    <a:prstGeom prst="rect">
                      <a:avLst/>
                    </a:prstGeom>
                    <a:noFill/>
                    <a:ln w="9525">
                      <a:noFill/>
                      <a:miter lim="800000"/>
                      <a:headEnd/>
                      <a:tailEnd/>
                    </a:ln>
                  </pic:spPr>
                </pic:pic>
              </a:graphicData>
            </a:graphic>
          </wp:inline>
        </w:drawing>
      </w:r>
    </w:p>
    <w:p>
      <w:pPr>
        <w:pStyle w:val="7"/>
        <w:widowControl/>
        <w:spacing w:before="0" w:beforeAutospacing="0" w:after="156" w:afterLines="50" w:afterAutospacing="0" w:line="720" w:lineRule="auto"/>
        <w:jc w:val="both"/>
        <w:outlineLvl w:val="1"/>
      </w:pPr>
      <w:r>
        <w:t>本表无数据</w:t>
      </w:r>
    </w:p>
    <w:p>
      <w:pPr>
        <w:pStyle w:val="7"/>
        <w:widowControl/>
        <w:spacing w:before="0" w:beforeAutospacing="0" w:after="0" w:afterAutospacing="0"/>
        <w:jc w:val="both"/>
        <w:rPr>
          <w:rFonts w:ascii="Times New Roman" w:hAnsi="Times New Roman" w:eastAsia="仿宋_GB2312" w:cs="仿宋_GB2312"/>
          <w:sz w:val="32"/>
          <w:szCs w:val="32"/>
        </w:rPr>
      </w:pPr>
    </w:p>
    <w:p>
      <w:pPr>
        <w:pStyle w:val="7"/>
        <w:widowControl/>
        <w:spacing w:before="0" w:beforeAutospacing="0" w:after="0" w:afterAutospacing="0"/>
        <w:jc w:val="both"/>
        <w:rPr>
          <w:rFonts w:ascii="Times New Roman" w:hAnsi="Times New Roman" w:eastAsia="仿宋_GB2312" w:cs="仿宋_GB2312"/>
          <w:sz w:val="32"/>
          <w:szCs w:val="32"/>
        </w:rPr>
        <w:sectPr>
          <w:pgSz w:w="11906" w:h="16838"/>
          <w:pgMar w:top="720" w:right="720" w:bottom="720" w:left="720" w:header="720" w:footer="720" w:gutter="0"/>
          <w:pgNumType w:fmt="numberInDash"/>
          <w:cols w:space="720" w:num="1"/>
          <w:docGrid w:type="lines" w:linePitch="312" w:charSpace="0"/>
        </w:sectPr>
      </w:pPr>
    </w:p>
    <w:p>
      <w:pPr>
        <w:pStyle w:val="7"/>
        <w:widowControl/>
        <w:spacing w:before="0" w:beforeAutospacing="0" w:after="0" w:afterAutospacing="0"/>
        <w:ind w:firstLine="640" w:firstLineChars="200"/>
        <w:jc w:val="both"/>
        <w:rPr>
          <w:rFonts w:ascii="Times New Roman" w:hAnsi="Times New Roman" w:eastAsia="仿宋_GB2312" w:cs="仿宋_GB2312"/>
          <w:sz w:val="32"/>
          <w:szCs w:val="32"/>
        </w:rPr>
      </w:pPr>
    </w:p>
    <w:p>
      <w:pPr>
        <w:pStyle w:val="7"/>
        <w:widowControl/>
        <w:spacing w:before="0" w:beforeAutospacing="0" w:after="0" w:afterAutospacing="0"/>
        <w:jc w:val="center"/>
        <w:rPr>
          <w:rFonts w:ascii="Times New Roman" w:hAnsi="Times New Roman" w:eastAsia="方正小标宋简体" w:cs="方正小标宋简体"/>
          <w:sz w:val="52"/>
          <w:szCs w:val="52"/>
        </w:rPr>
      </w:pPr>
    </w:p>
    <w:p>
      <w:pPr>
        <w:pStyle w:val="7"/>
        <w:widowControl/>
        <w:spacing w:before="0" w:beforeAutospacing="0" w:after="0" w:afterAutospacing="0"/>
        <w:jc w:val="center"/>
        <w:rPr>
          <w:rFonts w:ascii="Times New Roman" w:hAnsi="Times New Roman" w:eastAsia="方正小标宋简体" w:cs="方正小标宋简体"/>
          <w:sz w:val="52"/>
          <w:szCs w:val="52"/>
        </w:rPr>
      </w:pPr>
    </w:p>
    <w:p>
      <w:pPr>
        <w:pStyle w:val="7"/>
        <w:widowControl/>
        <w:spacing w:before="0" w:beforeAutospacing="0" w:after="0" w:afterAutospacing="0"/>
        <w:jc w:val="center"/>
        <w:rPr>
          <w:rFonts w:ascii="Times New Roman" w:hAnsi="Times New Roman" w:eastAsia="方正小标宋简体" w:cs="方正小标宋简体"/>
          <w:sz w:val="52"/>
          <w:szCs w:val="52"/>
        </w:rPr>
      </w:pPr>
    </w:p>
    <w:p>
      <w:pPr>
        <w:pStyle w:val="7"/>
        <w:widowControl/>
        <w:spacing w:before="0" w:beforeAutospacing="0" w:after="0" w:afterAutospacing="0"/>
        <w:jc w:val="center"/>
        <w:rPr>
          <w:rFonts w:ascii="Times New Roman" w:hAnsi="Times New Roman" w:eastAsia="方正小标宋简体" w:cs="方正小标宋简体"/>
          <w:sz w:val="52"/>
          <w:szCs w:val="52"/>
        </w:rPr>
      </w:pPr>
    </w:p>
    <w:p>
      <w:pPr>
        <w:pStyle w:val="7"/>
        <w:widowControl/>
        <w:spacing w:before="0" w:beforeAutospacing="0" w:after="0" w:afterAutospacing="0"/>
        <w:jc w:val="center"/>
        <w:rPr>
          <w:rFonts w:ascii="Times New Roman" w:hAnsi="Times New Roman" w:eastAsia="方正小标宋简体" w:cs="方正小标宋简体"/>
          <w:sz w:val="52"/>
          <w:szCs w:val="52"/>
        </w:rPr>
      </w:pPr>
    </w:p>
    <w:p>
      <w:pPr>
        <w:pStyle w:val="7"/>
        <w:widowControl/>
        <w:spacing w:before="0" w:beforeAutospacing="0" w:after="0" w:afterAutospacing="0"/>
        <w:jc w:val="center"/>
        <w:rPr>
          <w:rFonts w:ascii="Times New Roman" w:hAnsi="Times New Roman" w:eastAsia="方正小标宋简体" w:cs="方正小标宋简体"/>
          <w:sz w:val="52"/>
          <w:szCs w:val="52"/>
        </w:rPr>
      </w:pPr>
    </w:p>
    <w:p>
      <w:pPr>
        <w:pStyle w:val="7"/>
        <w:widowControl/>
        <w:spacing w:before="0" w:beforeAutospacing="0" w:after="0" w:afterAutospacing="0"/>
        <w:jc w:val="center"/>
        <w:rPr>
          <w:rFonts w:ascii="Times New Roman" w:hAnsi="Times New Roman" w:eastAsia="方正小标宋简体" w:cs="方正小标宋简体"/>
          <w:sz w:val="52"/>
          <w:szCs w:val="52"/>
        </w:rPr>
      </w:pPr>
    </w:p>
    <w:p>
      <w:pPr>
        <w:pStyle w:val="7"/>
        <w:widowControl/>
        <w:spacing w:before="0" w:beforeAutospacing="0" w:after="0" w:afterAutospacing="0"/>
        <w:jc w:val="center"/>
        <w:rPr>
          <w:rFonts w:ascii="Times New Roman" w:hAnsi="Times New Roman" w:eastAsia="方正小标宋简体" w:cs="方正小标宋简体"/>
          <w:sz w:val="52"/>
          <w:szCs w:val="52"/>
        </w:rPr>
      </w:pPr>
    </w:p>
    <w:p>
      <w:pPr>
        <w:pStyle w:val="7"/>
        <w:widowControl/>
        <w:spacing w:before="0" w:beforeAutospacing="0" w:after="0" w:afterAutospacing="0" w:line="600" w:lineRule="exact"/>
        <w:jc w:val="center"/>
        <w:outlineLvl w:val="0"/>
        <w:rPr>
          <w:rFonts w:ascii="Times New Roman" w:hAnsi="Times New Roman" w:eastAsia="方正小标宋简体" w:cs="方正小标宋简体"/>
          <w:sz w:val="52"/>
          <w:szCs w:val="52"/>
        </w:rPr>
      </w:pPr>
      <w:r>
        <w:rPr>
          <w:rFonts w:hint="eastAsia" w:ascii="Times New Roman" w:hAnsi="Times New Roman" w:eastAsia="方正小标宋简体" w:cs="方正小标宋简体"/>
          <w:sz w:val="52"/>
          <w:szCs w:val="52"/>
        </w:rPr>
        <w:t>第三部分  四川省地质矿产勘查开发局区域地质调查队2022年单位预算情况说明</w:t>
      </w:r>
    </w:p>
    <w:p>
      <w:pPr>
        <w:pStyle w:val="7"/>
        <w:widowControl/>
        <w:spacing w:before="0" w:beforeAutospacing="0" w:after="0" w:afterAutospacing="0" w:line="600" w:lineRule="exact"/>
        <w:ind w:firstLine="640" w:firstLineChars="200"/>
        <w:jc w:val="both"/>
        <w:rPr>
          <w:rFonts w:ascii="Times New Roman" w:hAnsi="Times New Roman" w:eastAsia="黑体"/>
          <w:sz w:val="32"/>
          <w:szCs w:val="32"/>
        </w:rPr>
        <w:sectPr>
          <w:footerReference r:id="rId8" w:type="default"/>
          <w:pgSz w:w="11906" w:h="16838"/>
          <w:pgMar w:top="1440" w:right="1800" w:bottom="1440" w:left="1800" w:header="720" w:footer="720" w:gutter="0"/>
          <w:pgNumType w:fmt="numberInDash"/>
          <w:cols w:space="720" w:num="1"/>
          <w:docGrid w:type="lines" w:linePitch="312" w:charSpace="0"/>
        </w:sectPr>
      </w:pPr>
    </w:p>
    <w:p>
      <w:pPr>
        <w:pStyle w:val="7"/>
        <w:widowControl/>
        <w:spacing w:before="0" w:beforeAutospacing="0" w:after="0" w:afterAutospacing="0" w:line="600" w:lineRule="exact"/>
        <w:ind w:firstLine="643" w:firstLineChars="200"/>
        <w:jc w:val="both"/>
        <w:outlineLvl w:val="1"/>
        <w:rPr>
          <w:rFonts w:ascii="Times New Roman" w:hAnsi="Times New Roman" w:eastAsia="黑体"/>
          <w:b/>
          <w:sz w:val="32"/>
          <w:szCs w:val="32"/>
        </w:rPr>
      </w:pPr>
      <w:r>
        <w:rPr>
          <w:rFonts w:hint="eastAsia" w:ascii="Times New Roman" w:hAnsi="Times New Roman" w:eastAsia="黑体"/>
          <w:b/>
          <w:sz w:val="32"/>
          <w:szCs w:val="32"/>
        </w:rPr>
        <w:t>一、收支预算情况说明</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按照综合预算的原则，四川省地质矿产勘查开发局区域地质调查队所有收入和支出均纳入单位预算管理。收入包括：一般公共预算拨款收入、事业单位经营收入；支出包括：社会保障和就业支出、卫生健康支出、资源勘探工业信息等支出、住房保障支出。四川省地矿局区调队2022年收支预算总数6,231.68万元,比2021年收支预算总数增加620.96万元，主要原因是事业单位经营收入增加。</w:t>
      </w:r>
    </w:p>
    <w:p>
      <w:pPr>
        <w:spacing w:line="580" w:lineRule="exact"/>
        <w:ind w:firstLine="643" w:firstLineChars="200"/>
        <w:outlineLvl w:val="2"/>
        <w:rPr>
          <w:rFonts w:ascii="Times New Roman" w:hAnsi="Times New Roman" w:eastAsia="楷体_GB2312"/>
          <w:b/>
          <w:sz w:val="32"/>
          <w:szCs w:val="32"/>
        </w:rPr>
      </w:pPr>
      <w:r>
        <w:rPr>
          <w:rFonts w:hint="eastAsia" w:ascii="Times New Roman" w:hAnsi="Times New Roman" w:eastAsia="楷体_GB2312"/>
          <w:b/>
          <w:sz w:val="32"/>
          <w:szCs w:val="32"/>
        </w:rPr>
        <w:t>（一）收入预算情况</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四川省地矿局区调队2022年收入预算6,231.68万元，其中：一般公共预算拨款收入</w:t>
      </w:r>
      <w:r>
        <w:rPr>
          <w:rFonts w:ascii="Times New Roman" w:hAnsi="Times New Roman" w:eastAsia="仿宋_GB2312"/>
          <w:sz w:val="32"/>
          <w:szCs w:val="32"/>
        </w:rPr>
        <w:t>2</w:t>
      </w:r>
      <w:r>
        <w:rPr>
          <w:rFonts w:hint="eastAsia" w:ascii="Times New Roman" w:hAnsi="Times New Roman" w:eastAsia="仿宋_GB2312"/>
          <w:sz w:val="32"/>
          <w:szCs w:val="32"/>
        </w:rPr>
        <w:t>,</w:t>
      </w:r>
      <w:r>
        <w:rPr>
          <w:rFonts w:ascii="Times New Roman" w:hAnsi="Times New Roman" w:eastAsia="仿宋_GB2312"/>
          <w:sz w:val="32"/>
          <w:szCs w:val="32"/>
        </w:rPr>
        <w:t>833.8</w:t>
      </w:r>
      <w:r>
        <w:rPr>
          <w:rFonts w:hint="eastAsia" w:ascii="Times New Roman" w:hAnsi="Times New Roman" w:eastAsia="仿宋_GB2312"/>
          <w:sz w:val="32"/>
          <w:szCs w:val="32"/>
        </w:rPr>
        <w:t>万元，占45.47%；事业收入</w:t>
      </w:r>
      <w:r>
        <w:rPr>
          <w:rFonts w:ascii="Times New Roman" w:hAnsi="Times New Roman" w:eastAsia="仿宋_GB2312"/>
          <w:sz w:val="32"/>
          <w:szCs w:val="32"/>
        </w:rPr>
        <w:t>3</w:t>
      </w:r>
      <w:r>
        <w:rPr>
          <w:rFonts w:hint="eastAsia" w:ascii="Times New Roman" w:hAnsi="Times New Roman" w:eastAsia="仿宋_GB2312"/>
          <w:sz w:val="32"/>
          <w:szCs w:val="32"/>
        </w:rPr>
        <w:t>,</w:t>
      </w:r>
      <w:r>
        <w:rPr>
          <w:rFonts w:ascii="Times New Roman" w:hAnsi="Times New Roman" w:eastAsia="仿宋_GB2312"/>
          <w:sz w:val="32"/>
          <w:szCs w:val="32"/>
        </w:rPr>
        <w:t>397.88</w:t>
      </w:r>
      <w:r>
        <w:rPr>
          <w:rFonts w:hint="eastAsia" w:ascii="Times New Roman" w:hAnsi="Times New Roman" w:eastAsia="仿宋_GB2312"/>
          <w:sz w:val="32"/>
          <w:szCs w:val="32"/>
        </w:rPr>
        <w:t>万元，占54.53%。</w:t>
      </w:r>
    </w:p>
    <w:p>
      <w:pPr>
        <w:spacing w:line="580" w:lineRule="exact"/>
        <w:ind w:firstLine="643" w:firstLineChars="200"/>
        <w:outlineLvl w:val="2"/>
        <w:rPr>
          <w:rFonts w:ascii="Times New Roman" w:hAnsi="Times New Roman" w:eastAsia="楷体_GB2312"/>
          <w:b/>
          <w:sz w:val="32"/>
          <w:szCs w:val="32"/>
        </w:rPr>
      </w:pPr>
      <w:r>
        <w:rPr>
          <w:rFonts w:hint="eastAsia" w:ascii="Times New Roman" w:hAnsi="Times New Roman" w:eastAsia="楷体_GB2312"/>
          <w:b/>
          <w:sz w:val="32"/>
          <w:szCs w:val="32"/>
        </w:rPr>
        <w:t>（二）支出预算情况</w:t>
      </w:r>
    </w:p>
    <w:p>
      <w:pPr>
        <w:spacing w:line="580" w:lineRule="exact"/>
        <w:ind w:firstLine="640" w:firstLineChars="200"/>
        <w:rPr>
          <w:rFonts w:ascii="Times New Roman" w:hAnsi="Times New Roman" w:eastAsia="仿宋_GB2312"/>
          <w:sz w:val="32"/>
          <w:szCs w:val="32"/>
          <w:u w:val="single"/>
        </w:rPr>
      </w:pPr>
      <w:r>
        <w:rPr>
          <w:rFonts w:hint="eastAsia" w:ascii="Times New Roman" w:hAnsi="Times New Roman" w:eastAsia="仿宋_GB2312"/>
          <w:sz w:val="32"/>
          <w:szCs w:val="32"/>
        </w:rPr>
        <w:t>四川省地矿局区调队2022年支出预算6,231.68万元，其中：基本支出</w:t>
      </w:r>
      <w:r>
        <w:rPr>
          <w:rFonts w:ascii="Times New Roman" w:hAnsi="Times New Roman" w:eastAsia="仿宋_GB2312"/>
          <w:sz w:val="32"/>
          <w:szCs w:val="32"/>
        </w:rPr>
        <w:t>4</w:t>
      </w:r>
      <w:r>
        <w:rPr>
          <w:rFonts w:hint="eastAsia" w:ascii="Times New Roman" w:hAnsi="Times New Roman" w:eastAsia="仿宋_GB2312"/>
          <w:sz w:val="32"/>
          <w:szCs w:val="32"/>
        </w:rPr>
        <w:t>,</w:t>
      </w:r>
      <w:r>
        <w:rPr>
          <w:rFonts w:ascii="Times New Roman" w:hAnsi="Times New Roman" w:eastAsia="仿宋_GB2312"/>
          <w:sz w:val="32"/>
          <w:szCs w:val="32"/>
        </w:rPr>
        <w:t>117.68</w:t>
      </w:r>
      <w:r>
        <w:rPr>
          <w:rFonts w:hint="eastAsia" w:ascii="Times New Roman" w:hAnsi="Times New Roman" w:eastAsia="仿宋_GB2312"/>
          <w:sz w:val="32"/>
          <w:szCs w:val="32"/>
        </w:rPr>
        <w:t>万元，占66.08%；项目支出</w:t>
      </w:r>
      <w:r>
        <w:rPr>
          <w:rFonts w:ascii="Times New Roman" w:hAnsi="Times New Roman" w:eastAsia="仿宋_GB2312"/>
          <w:sz w:val="32"/>
          <w:szCs w:val="32"/>
        </w:rPr>
        <w:t>2</w:t>
      </w:r>
      <w:r>
        <w:rPr>
          <w:rFonts w:hint="eastAsia" w:ascii="Times New Roman" w:hAnsi="Times New Roman" w:eastAsia="仿宋_GB2312"/>
          <w:sz w:val="32"/>
          <w:szCs w:val="32"/>
        </w:rPr>
        <w:t>,</w:t>
      </w:r>
      <w:r>
        <w:rPr>
          <w:rFonts w:ascii="Times New Roman" w:hAnsi="Times New Roman" w:eastAsia="仿宋_GB2312"/>
          <w:sz w:val="32"/>
          <w:szCs w:val="32"/>
        </w:rPr>
        <w:t>114</w:t>
      </w:r>
      <w:r>
        <w:rPr>
          <w:rFonts w:hint="eastAsia" w:ascii="Times New Roman" w:hAnsi="Times New Roman" w:eastAsia="仿宋_GB2312"/>
          <w:sz w:val="32"/>
          <w:szCs w:val="32"/>
        </w:rPr>
        <w:t>.00万元，占33.92%。</w:t>
      </w:r>
    </w:p>
    <w:p>
      <w:pPr>
        <w:spacing w:line="580" w:lineRule="exact"/>
        <w:ind w:firstLine="640" w:firstLineChars="200"/>
        <w:outlineLvl w:val="1"/>
        <w:rPr>
          <w:rFonts w:ascii="Times New Roman" w:hAnsi="Times New Roman" w:eastAsia="黑体"/>
          <w:sz w:val="32"/>
          <w:szCs w:val="32"/>
        </w:rPr>
      </w:pPr>
      <w:r>
        <w:rPr>
          <w:rFonts w:hint="eastAsia" w:ascii="Times New Roman" w:hAnsi="Times New Roman" w:eastAsia="黑体"/>
          <w:sz w:val="32"/>
          <w:szCs w:val="32"/>
        </w:rPr>
        <w:t>二、财政拨款收支预算情况说明</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四川省地矿局区调队2022年财政拨款收支预算总数2,833.80万元,比2021年财政拨款收支预算总数减少1,420.74万元，主要原因是主管部门集中收入减少。</w:t>
      </w:r>
    </w:p>
    <w:p>
      <w:pPr>
        <w:spacing w:line="580" w:lineRule="exact"/>
        <w:ind w:firstLine="640" w:firstLineChars="200"/>
        <w:rPr>
          <w:rFonts w:ascii="Times New Roman" w:hAnsi="Times New Roman" w:eastAsia="仿宋_GB2312"/>
          <w:sz w:val="32"/>
          <w:szCs w:val="32"/>
        </w:rPr>
        <w:sectPr>
          <w:footerReference r:id="rId9" w:type="default"/>
          <w:pgSz w:w="11906" w:h="16838"/>
          <w:pgMar w:top="1440" w:right="1800" w:bottom="1440" w:left="1800" w:header="720" w:footer="720" w:gutter="0"/>
          <w:pgNumType w:fmt="numberInDash"/>
          <w:cols w:space="720" w:num="1"/>
          <w:docGrid w:type="lines" w:linePitch="312" w:charSpace="0"/>
        </w:sectPr>
      </w:pPr>
    </w:p>
    <w:p>
      <w:pPr>
        <w:pStyle w:val="7"/>
        <w:widowControl/>
        <w:spacing w:before="0" w:beforeAutospacing="0" w:after="156" w:afterLines="50" w:afterAutospacing="0" w:line="600" w:lineRule="exact"/>
        <w:ind w:firstLine="640" w:firstLineChars="200"/>
        <w:jc w:val="both"/>
        <w:outlineLvl w:val="1"/>
        <w:rPr>
          <w:rFonts w:ascii="Times New Roman" w:hAnsi="Times New Roman" w:eastAsia="仿宋_GB2312"/>
          <w:sz w:val="32"/>
          <w:szCs w:val="32"/>
          <w:u w:val="single"/>
        </w:rPr>
      </w:pPr>
      <w:r>
        <w:rPr>
          <w:rFonts w:hint="eastAsia" w:ascii="Times New Roman" w:hAnsi="Times New Roman" w:eastAsia="仿宋_GB2312"/>
          <w:sz w:val="32"/>
          <w:szCs w:val="32"/>
        </w:rPr>
        <w:t>收入包括：本年一般公共预算拨款收入2,833.80万元；支出包括：社会保障和就业支出630.27</w:t>
      </w:r>
      <w:r>
        <w:rPr>
          <w:rFonts w:ascii="Times New Roman" w:hAnsi="Times New Roman" w:eastAsia="仿宋_GB2312"/>
          <w:sz w:val="32"/>
          <w:szCs w:val="32"/>
        </w:rPr>
        <w:t>万元</w:t>
      </w:r>
      <w:r>
        <w:rPr>
          <w:rFonts w:hint="eastAsia" w:ascii="Times New Roman" w:hAnsi="Times New Roman" w:eastAsia="仿宋_GB2312"/>
          <w:sz w:val="32"/>
          <w:szCs w:val="32"/>
        </w:rPr>
        <w:t>、卫生健康支出84.38</w:t>
      </w:r>
      <w:r>
        <w:rPr>
          <w:rFonts w:ascii="Times New Roman" w:hAnsi="Times New Roman" w:eastAsia="仿宋_GB2312"/>
          <w:sz w:val="32"/>
          <w:szCs w:val="32"/>
        </w:rPr>
        <w:t>万元</w:t>
      </w:r>
      <w:r>
        <w:rPr>
          <w:rFonts w:hint="eastAsia" w:ascii="Times New Roman" w:hAnsi="Times New Roman" w:eastAsia="仿宋_GB2312"/>
          <w:sz w:val="32"/>
          <w:szCs w:val="32"/>
        </w:rPr>
        <w:t>、资源勘探信息等支出1,787.43</w:t>
      </w:r>
      <w:r>
        <w:rPr>
          <w:rFonts w:ascii="Times New Roman" w:hAnsi="Times New Roman" w:eastAsia="仿宋_GB2312"/>
          <w:sz w:val="32"/>
          <w:szCs w:val="32"/>
        </w:rPr>
        <w:t>万元</w:t>
      </w:r>
      <w:r>
        <w:rPr>
          <w:rFonts w:hint="eastAsia" w:ascii="Times New Roman" w:hAnsi="Times New Roman" w:eastAsia="仿宋_GB2312"/>
          <w:sz w:val="32"/>
          <w:szCs w:val="32"/>
        </w:rPr>
        <w:t>、住房保障支出331.72</w:t>
      </w:r>
      <w:r>
        <w:rPr>
          <w:rFonts w:ascii="Times New Roman" w:hAnsi="Times New Roman" w:eastAsia="仿宋_GB2312"/>
          <w:sz w:val="32"/>
          <w:szCs w:val="32"/>
        </w:rPr>
        <w:t>万元</w:t>
      </w:r>
      <w:r>
        <w:rPr>
          <w:rFonts w:hint="eastAsia" w:ascii="Times New Roman" w:hAnsi="Times New Roman" w:eastAsia="仿宋_GB2312"/>
          <w:sz w:val="32"/>
          <w:szCs w:val="32"/>
        </w:rPr>
        <w:t>。</w:t>
      </w:r>
    </w:p>
    <w:p>
      <w:pPr>
        <w:spacing w:line="580" w:lineRule="exact"/>
        <w:ind w:firstLine="643" w:firstLineChars="200"/>
        <w:outlineLvl w:val="1"/>
        <w:rPr>
          <w:rFonts w:ascii="Times New Roman" w:hAnsi="Times New Roman" w:eastAsia="黑体"/>
          <w:b/>
          <w:sz w:val="32"/>
          <w:szCs w:val="32"/>
        </w:rPr>
      </w:pPr>
      <w:r>
        <w:rPr>
          <w:rFonts w:hint="eastAsia" w:ascii="Times New Roman" w:hAnsi="Times New Roman" w:eastAsia="黑体"/>
          <w:b/>
          <w:sz w:val="32"/>
          <w:szCs w:val="32"/>
        </w:rPr>
        <w:t>三、一般公共预算当年拨款情况说明</w:t>
      </w:r>
    </w:p>
    <w:p>
      <w:pPr>
        <w:spacing w:line="580" w:lineRule="exact"/>
        <w:ind w:firstLine="643" w:firstLineChars="200"/>
        <w:outlineLvl w:val="2"/>
        <w:rPr>
          <w:rFonts w:ascii="Times New Roman" w:hAnsi="Times New Roman" w:eastAsia="楷体_GB2312"/>
          <w:b/>
          <w:sz w:val="32"/>
          <w:szCs w:val="32"/>
        </w:rPr>
      </w:pPr>
      <w:r>
        <w:rPr>
          <w:rFonts w:hint="eastAsia" w:ascii="Times New Roman" w:hAnsi="Times New Roman" w:eastAsia="楷体_GB2312"/>
          <w:b/>
          <w:sz w:val="32"/>
          <w:szCs w:val="32"/>
        </w:rPr>
        <w:t>（一）一般公共预算当年拨款规模变化情况</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四川省地矿局区调队2022年一般公共预算当年拨款2,833.80元，比2021年预算数减少1,420.74万元，主要原因是主管部门集中收入减少。</w:t>
      </w:r>
    </w:p>
    <w:p>
      <w:pPr>
        <w:spacing w:line="580" w:lineRule="exact"/>
        <w:ind w:firstLine="643" w:firstLineChars="200"/>
        <w:outlineLvl w:val="2"/>
        <w:rPr>
          <w:rFonts w:ascii="Times New Roman" w:hAnsi="Times New Roman" w:eastAsia="楷体_GB2312"/>
          <w:b/>
          <w:sz w:val="32"/>
          <w:szCs w:val="32"/>
        </w:rPr>
      </w:pPr>
      <w:r>
        <w:rPr>
          <w:rFonts w:hint="eastAsia" w:ascii="Times New Roman" w:hAnsi="Times New Roman" w:eastAsia="楷体_GB2312"/>
          <w:b/>
          <w:sz w:val="32"/>
          <w:szCs w:val="32"/>
        </w:rPr>
        <w:t>（二）一般公共预算当年拨款结构情况</w:t>
      </w:r>
    </w:p>
    <w:p>
      <w:pPr>
        <w:spacing w:line="580" w:lineRule="exact"/>
        <w:ind w:firstLine="640" w:firstLineChars="200"/>
        <w:outlineLvl w:val="2"/>
        <w:rPr>
          <w:rFonts w:ascii="Times New Roman" w:hAnsi="Times New Roman" w:eastAsia="仿宋_GB2312"/>
          <w:sz w:val="32"/>
          <w:szCs w:val="32"/>
        </w:rPr>
      </w:pPr>
      <w:r>
        <w:rPr>
          <w:rFonts w:hint="eastAsia" w:ascii="Times New Roman" w:hAnsi="Times New Roman" w:eastAsia="仿宋_GB2312"/>
          <w:sz w:val="32"/>
          <w:szCs w:val="32"/>
        </w:rPr>
        <w:t>社会保障和就业支出630.27万元，占22.24%；卫生健康支出84.38万元，占2.98%；资源勘探信息等支出1,787.43万元，占63.07%；住房保障支出331.72万元，占11.71%。</w:t>
      </w:r>
    </w:p>
    <w:p>
      <w:pPr>
        <w:spacing w:line="580" w:lineRule="exact"/>
        <w:ind w:firstLine="643" w:firstLineChars="200"/>
        <w:outlineLvl w:val="2"/>
        <w:rPr>
          <w:rFonts w:ascii="Times New Roman" w:hAnsi="Times New Roman" w:eastAsia="楷体_GB2312"/>
          <w:b/>
          <w:sz w:val="32"/>
          <w:szCs w:val="32"/>
        </w:rPr>
      </w:pPr>
      <w:r>
        <w:rPr>
          <w:rFonts w:hint="eastAsia" w:ascii="Times New Roman" w:hAnsi="Times New Roman" w:eastAsia="楷体_GB2312"/>
          <w:b/>
          <w:sz w:val="32"/>
          <w:szCs w:val="32"/>
        </w:rPr>
        <w:t>（三）一般公共预算当年拨款具体使用情况</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 社会保障和就业支出（类）行政事业单位养老支出（款）机关事业单位基本养老保险缴费支出（项）2022年预算数为420.18万元，主要用于：部门实施养老保险制度由单位缴纳的养老保险费的支出。</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 社会保障和就业支出（类）行政事业单位养老支出（款）机关事业单位职业年金缴费支出（项）2022年预算数为210.09万元，主要用于：部门实施养老保险制度由单位缴纳的职业年金的支出。</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 卫生健康支出（类）行政事业单位医疗（款）事业单位医疗（项）2022年预算数为84.38万元，主要用于：主要用于在职职工基本医疗保险缴纳。</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 资源勘探工业信息等支出（类）资源勘探开发（款）其他资源勘探业支出（项）2022年预算数为1,787.43万元，主要用于：工资福利，公用经费等。</w:t>
      </w:r>
    </w:p>
    <w:p>
      <w:pPr>
        <w:spacing w:after="156" w:afterLines="50"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5. 住房保障支出（类）住房改革支出（款）住房公积金（项）2022年预算数为331.72万元，主要用于：行政事业单位按规定为在职职工缴纳的住房公积金。</w:t>
      </w:r>
    </w:p>
    <w:p>
      <w:pPr>
        <w:spacing w:line="580" w:lineRule="exact"/>
        <w:ind w:firstLine="643" w:firstLineChars="200"/>
        <w:outlineLvl w:val="1"/>
        <w:rPr>
          <w:rFonts w:ascii="Times New Roman" w:hAnsi="Times New Roman" w:eastAsia="黑体"/>
          <w:b/>
          <w:sz w:val="32"/>
          <w:szCs w:val="32"/>
        </w:rPr>
      </w:pPr>
      <w:r>
        <w:rPr>
          <w:rFonts w:hint="eastAsia" w:ascii="Times New Roman" w:hAnsi="Times New Roman" w:eastAsia="黑体"/>
          <w:b/>
          <w:sz w:val="32"/>
          <w:szCs w:val="32"/>
        </w:rPr>
        <w:t>四、一般公共预算基本支出情况说明</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四川省地矿局区调队2022年一般公共预算基本支出</w:t>
      </w:r>
      <w:r>
        <w:rPr>
          <w:rFonts w:ascii="Times New Roman" w:hAnsi="Times New Roman" w:eastAsia="仿宋_GB2312"/>
          <w:sz w:val="32"/>
          <w:szCs w:val="32"/>
        </w:rPr>
        <w:t>2</w:t>
      </w:r>
      <w:r>
        <w:rPr>
          <w:rFonts w:hint="eastAsia" w:ascii="Times New Roman" w:hAnsi="Times New Roman" w:eastAsia="仿宋_GB2312"/>
          <w:sz w:val="32"/>
          <w:szCs w:val="32"/>
        </w:rPr>
        <w:t>,</w:t>
      </w:r>
      <w:r>
        <w:rPr>
          <w:rFonts w:ascii="Times New Roman" w:hAnsi="Times New Roman" w:eastAsia="仿宋_GB2312"/>
          <w:sz w:val="32"/>
          <w:szCs w:val="32"/>
        </w:rPr>
        <w:t>819.8</w:t>
      </w:r>
      <w:r>
        <w:rPr>
          <w:rFonts w:hint="eastAsia" w:ascii="Times New Roman" w:hAnsi="Times New Roman" w:eastAsia="仿宋_GB2312"/>
          <w:sz w:val="32"/>
          <w:szCs w:val="32"/>
        </w:rPr>
        <w:t>万元，其中：</w:t>
      </w:r>
    </w:p>
    <w:p>
      <w:pPr>
        <w:spacing w:line="580" w:lineRule="exact"/>
        <w:ind w:firstLine="640" w:firstLineChars="200"/>
        <w:rPr>
          <w:rFonts w:ascii="Times New Roman" w:hAnsi="Times New Roman" w:eastAsia="仿宋_GB2312"/>
          <w:sz w:val="32"/>
          <w:szCs w:val="32"/>
          <w:u w:val="single"/>
        </w:rPr>
      </w:pPr>
      <w:r>
        <w:rPr>
          <w:rFonts w:hint="eastAsia" w:ascii="Times New Roman" w:hAnsi="Times New Roman" w:eastAsia="仿宋_GB2312"/>
          <w:sz w:val="32"/>
          <w:szCs w:val="32"/>
        </w:rPr>
        <w:t>人员经费</w:t>
      </w:r>
      <w:r>
        <w:rPr>
          <w:rFonts w:ascii="Times New Roman" w:hAnsi="Times New Roman" w:eastAsia="仿宋_GB2312"/>
          <w:sz w:val="32"/>
          <w:szCs w:val="32"/>
        </w:rPr>
        <w:t>2</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757.38</w:t>
      </w:r>
      <w:r>
        <w:rPr>
          <w:rFonts w:hint="eastAsia" w:ascii="Times New Roman" w:hAnsi="Times New Roman" w:eastAsia="仿宋_GB2312"/>
          <w:sz w:val="32"/>
          <w:szCs w:val="32"/>
        </w:rPr>
        <w:t>万元，主要包括：基本工资、津贴补贴、绩效工资、机关事业单位基本养老保险缴费、职业年金缴费、职工基本医疗保险缴费、其他社会保障缴费、住房公积金、离休费、奖励金、工会经费、福利费。</w:t>
      </w:r>
    </w:p>
    <w:p>
      <w:pPr>
        <w:spacing w:line="580" w:lineRule="exact"/>
        <w:ind w:firstLine="640" w:firstLineChars="200"/>
        <w:rPr>
          <w:rFonts w:ascii="Times New Roman" w:hAnsi="Times New Roman" w:eastAsia="仿宋_GB2312"/>
          <w:sz w:val="32"/>
          <w:szCs w:val="32"/>
          <w:u w:val="single"/>
        </w:rPr>
      </w:pPr>
      <w:r>
        <w:rPr>
          <w:rFonts w:hint="eastAsia" w:ascii="Times New Roman" w:hAnsi="Times New Roman" w:eastAsia="仿宋_GB2312"/>
          <w:sz w:val="32"/>
          <w:szCs w:val="32"/>
        </w:rPr>
        <w:t>公用经费</w:t>
      </w:r>
      <w:r>
        <w:rPr>
          <w:rFonts w:hint="eastAsia" w:ascii="Times New Roman" w:hAnsi="Times New Roman" w:eastAsia="仿宋_GB2312"/>
          <w:sz w:val="32"/>
          <w:szCs w:val="32"/>
          <w:lang w:val="en-US" w:eastAsia="zh-CN"/>
        </w:rPr>
        <w:t>62.42</w:t>
      </w:r>
      <w:r>
        <w:rPr>
          <w:rFonts w:hint="eastAsia" w:ascii="Times New Roman" w:hAnsi="Times New Roman" w:eastAsia="仿宋_GB2312"/>
          <w:sz w:val="32"/>
          <w:szCs w:val="32"/>
        </w:rPr>
        <w:t>万元，主要包括：办公费、咨询费、水费、电费、邮电费、差旅费、维修（护）、培训费、其他商品和服务支出。</w:t>
      </w:r>
    </w:p>
    <w:p>
      <w:pPr>
        <w:spacing w:line="580" w:lineRule="exact"/>
        <w:ind w:firstLine="643" w:firstLineChars="200"/>
        <w:outlineLvl w:val="1"/>
        <w:rPr>
          <w:rFonts w:ascii="Times New Roman" w:hAnsi="Times New Roman" w:eastAsia="黑体"/>
          <w:b/>
          <w:sz w:val="32"/>
          <w:szCs w:val="32"/>
        </w:rPr>
      </w:pPr>
      <w:r>
        <w:rPr>
          <w:rFonts w:hint="eastAsia" w:ascii="Times New Roman" w:hAnsi="Times New Roman" w:eastAsia="黑体"/>
          <w:b/>
          <w:sz w:val="32"/>
          <w:szCs w:val="32"/>
        </w:rPr>
        <w:t>五、“三公”经费财政拨款预算安排情况说明</w:t>
      </w:r>
    </w:p>
    <w:p>
      <w:pPr>
        <w:spacing w:line="580" w:lineRule="exact"/>
        <w:ind w:firstLine="640" w:firstLineChars="200"/>
        <w:outlineLvl w:val="1"/>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四川省地质局区调队202</w:t>
      </w: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rPr>
        <w:t>年没有使用财政拨款安排“三公”经费预算。</w:t>
      </w:r>
    </w:p>
    <w:p>
      <w:pPr>
        <w:numPr>
          <w:ilvl w:val="0"/>
          <w:numId w:val="2"/>
        </w:numPr>
        <w:spacing w:line="580" w:lineRule="exact"/>
        <w:ind w:firstLine="640" w:firstLineChars="200"/>
        <w:outlineLvl w:val="1"/>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公务接待费与202</w:t>
      </w: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rPr>
        <w:t>年预算持平。</w:t>
      </w:r>
    </w:p>
    <w:p>
      <w:pPr>
        <w:numPr>
          <w:ilvl w:val="0"/>
          <w:numId w:val="2"/>
        </w:numPr>
        <w:spacing w:line="580" w:lineRule="exact"/>
        <w:ind w:firstLine="640" w:firstLineChars="200"/>
        <w:outlineLvl w:val="1"/>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公务用车购置及运行维护费与202</w:t>
      </w: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rPr>
        <w:t>年预算持平。</w:t>
      </w:r>
    </w:p>
    <w:p>
      <w:pPr>
        <w:spacing w:line="580" w:lineRule="exact"/>
        <w:ind w:firstLine="640" w:firstLineChars="200"/>
        <w:outlineLvl w:val="1"/>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单位现有公务用车6辆，其中：轿</w:t>
      </w:r>
      <w:r>
        <w:rPr>
          <w:rFonts w:hint="eastAsia" w:ascii="Times New Roman" w:hAnsi="Times New Roman" w:eastAsia="仿宋_GB2312" w:cs="仿宋_GB2312"/>
          <w:sz w:val="32"/>
          <w:szCs w:val="32"/>
          <w:lang w:val="en-US" w:eastAsia="zh-CN"/>
        </w:rPr>
        <w:t>车</w:t>
      </w:r>
      <w:bookmarkStart w:id="0" w:name="_GoBack"/>
      <w:bookmarkEnd w:id="0"/>
      <w:r>
        <w:rPr>
          <w:rFonts w:hint="eastAsia" w:ascii="Times New Roman" w:hAnsi="Times New Roman" w:eastAsia="仿宋_GB2312" w:cs="仿宋_GB2312"/>
          <w:sz w:val="32"/>
          <w:szCs w:val="32"/>
        </w:rPr>
        <w:t>3辆，旅行车（含商务车）2辆，越野车1辆，大型客、货车0辆。</w:t>
      </w:r>
    </w:p>
    <w:p>
      <w:pPr>
        <w:spacing w:line="580" w:lineRule="exact"/>
        <w:ind w:firstLine="640" w:firstLineChars="200"/>
        <w:outlineLvl w:val="1"/>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202</w:t>
      </w: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rPr>
        <w:t>年安排公务用车购置费0元。</w:t>
      </w:r>
    </w:p>
    <w:p>
      <w:pPr>
        <w:spacing w:line="580" w:lineRule="exact"/>
        <w:ind w:firstLine="640" w:firstLineChars="200"/>
        <w:outlineLvl w:val="1"/>
        <w:rPr>
          <w:rFonts w:ascii="Times New Roman" w:hAnsi="Times New Roman" w:eastAsia="仿宋_GB2312" w:cs="仿宋_GB2312"/>
          <w:sz w:val="32"/>
          <w:szCs w:val="32"/>
        </w:rPr>
      </w:pPr>
      <w:r>
        <w:rPr>
          <w:rFonts w:hint="eastAsia" w:ascii="Times New Roman" w:hAnsi="Times New Roman" w:eastAsia="仿宋_GB2312" w:cs="仿宋_GB2312"/>
          <w:sz w:val="32"/>
          <w:szCs w:val="32"/>
        </w:rPr>
        <w:t>202</w:t>
      </w: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rPr>
        <w:t>年安排公务用车运行维护费0元。</w:t>
      </w:r>
    </w:p>
    <w:p>
      <w:pPr>
        <w:spacing w:line="580" w:lineRule="exact"/>
        <w:ind w:firstLine="643" w:firstLineChars="200"/>
        <w:outlineLvl w:val="1"/>
        <w:rPr>
          <w:rFonts w:ascii="Times New Roman" w:hAnsi="Times New Roman" w:eastAsia="黑体"/>
          <w:b/>
          <w:sz w:val="32"/>
          <w:szCs w:val="32"/>
        </w:rPr>
      </w:pPr>
      <w:r>
        <w:rPr>
          <w:rFonts w:hint="eastAsia" w:ascii="Times New Roman" w:hAnsi="Times New Roman" w:eastAsia="黑体"/>
          <w:b/>
          <w:sz w:val="32"/>
          <w:szCs w:val="32"/>
        </w:rPr>
        <w:t>六、政府性基金预算支出情况说明</w:t>
      </w:r>
    </w:p>
    <w:p>
      <w:pPr>
        <w:spacing w:line="580" w:lineRule="exact"/>
        <w:ind w:firstLine="640" w:firstLineChars="200"/>
        <w:outlineLvl w:val="1"/>
        <w:rPr>
          <w:rFonts w:ascii="Times New Roman" w:hAnsi="Times New Roman" w:eastAsia="仿宋_GB2312" w:cs="仿宋_GB2312"/>
          <w:sz w:val="32"/>
          <w:szCs w:val="32"/>
        </w:rPr>
      </w:pPr>
      <w:r>
        <w:rPr>
          <w:rFonts w:hint="eastAsia" w:ascii="Times New Roman" w:hAnsi="Times New Roman" w:eastAsia="仿宋_GB2312" w:cs="仿宋_GB2312"/>
          <w:sz w:val="32"/>
          <w:szCs w:val="32"/>
        </w:rPr>
        <w:t>四川省地矿局区调队2022年没有使用政府性基金预算拨款安排的支出。</w:t>
      </w:r>
    </w:p>
    <w:p>
      <w:pPr>
        <w:spacing w:line="580" w:lineRule="exact"/>
        <w:ind w:firstLine="643" w:firstLineChars="200"/>
        <w:outlineLvl w:val="1"/>
        <w:rPr>
          <w:rFonts w:ascii="Times New Roman" w:hAnsi="Times New Roman" w:eastAsia="黑体"/>
          <w:b/>
          <w:sz w:val="32"/>
          <w:szCs w:val="32"/>
        </w:rPr>
      </w:pPr>
      <w:r>
        <w:rPr>
          <w:rFonts w:hint="eastAsia" w:ascii="Times New Roman" w:hAnsi="Times New Roman" w:eastAsia="黑体"/>
          <w:b/>
          <w:sz w:val="32"/>
          <w:szCs w:val="32"/>
        </w:rPr>
        <w:t>七、国有资本经营预算情况说明</w:t>
      </w:r>
    </w:p>
    <w:p>
      <w:pPr>
        <w:spacing w:line="580" w:lineRule="exact"/>
        <w:ind w:firstLine="640" w:firstLineChars="200"/>
        <w:outlineLvl w:val="1"/>
        <w:rPr>
          <w:rFonts w:ascii="Times New Roman" w:hAnsi="Times New Roman" w:eastAsia="仿宋_GB2312" w:cs="仿宋_GB2312"/>
          <w:sz w:val="32"/>
          <w:szCs w:val="32"/>
        </w:rPr>
      </w:pPr>
      <w:r>
        <w:rPr>
          <w:rFonts w:hint="eastAsia" w:ascii="Times New Roman" w:hAnsi="Times New Roman" w:eastAsia="仿宋_GB2312" w:cs="仿宋_GB2312"/>
          <w:sz w:val="32"/>
          <w:szCs w:val="32"/>
        </w:rPr>
        <w:t>四川省地矿局区调队2022年没有使用国有资本经营预算拨款安排的支出。</w:t>
      </w:r>
    </w:p>
    <w:p>
      <w:pPr>
        <w:spacing w:line="580" w:lineRule="exact"/>
        <w:ind w:firstLine="643" w:firstLineChars="200"/>
        <w:outlineLvl w:val="1"/>
        <w:rPr>
          <w:rFonts w:ascii="Times New Roman" w:hAnsi="Times New Roman" w:eastAsia="黑体"/>
          <w:b/>
          <w:sz w:val="32"/>
          <w:szCs w:val="32"/>
        </w:rPr>
      </w:pPr>
      <w:r>
        <w:rPr>
          <w:rFonts w:hint="eastAsia" w:ascii="Times New Roman" w:hAnsi="Times New Roman" w:eastAsia="黑体"/>
          <w:b/>
          <w:sz w:val="32"/>
          <w:szCs w:val="32"/>
        </w:rPr>
        <w:t>八、其他重要事项的情况说明</w:t>
      </w:r>
    </w:p>
    <w:p>
      <w:pPr>
        <w:spacing w:line="580" w:lineRule="exact"/>
        <w:ind w:firstLine="643" w:firstLineChars="200"/>
        <w:outlineLvl w:val="2"/>
        <w:rPr>
          <w:rFonts w:ascii="Times New Roman" w:hAnsi="Times New Roman" w:eastAsia="楷体_GB2312"/>
          <w:b/>
          <w:sz w:val="32"/>
          <w:szCs w:val="32"/>
        </w:rPr>
      </w:pPr>
      <w:r>
        <w:rPr>
          <w:rFonts w:hint="eastAsia" w:ascii="Times New Roman" w:hAnsi="Times New Roman" w:eastAsia="楷体_GB2312"/>
          <w:b/>
          <w:sz w:val="32"/>
          <w:szCs w:val="32"/>
        </w:rPr>
        <w:t>（一）机关运行经费情况</w:t>
      </w:r>
    </w:p>
    <w:p>
      <w:pPr>
        <w:spacing w:line="580" w:lineRule="exact"/>
        <w:ind w:firstLine="640" w:firstLineChars="200"/>
        <w:outlineLvl w:val="2"/>
        <w:rPr>
          <w:rFonts w:ascii="Times New Roman" w:hAnsi="Times New Roman" w:eastAsia="仿宋_GB2312" w:cs="仿宋_GB2312"/>
          <w:sz w:val="32"/>
          <w:szCs w:val="32"/>
        </w:rPr>
      </w:pPr>
      <w:r>
        <w:rPr>
          <w:rFonts w:hint="eastAsia" w:ascii="Times New Roman" w:hAnsi="Times New Roman" w:eastAsia="仿宋_GB2312" w:cs="仿宋_GB2312"/>
          <w:sz w:val="32"/>
          <w:szCs w:val="32"/>
        </w:rPr>
        <w:t>四川省地矿局区调队为事业单位，按规定未使用机关运行的相关科目。</w:t>
      </w:r>
    </w:p>
    <w:p>
      <w:pPr>
        <w:spacing w:line="580" w:lineRule="exact"/>
        <w:ind w:firstLine="643" w:firstLineChars="200"/>
        <w:outlineLvl w:val="2"/>
        <w:rPr>
          <w:rFonts w:ascii="Times New Roman" w:hAnsi="Times New Roman" w:eastAsia="楷体_GB2312"/>
          <w:b/>
          <w:sz w:val="32"/>
          <w:szCs w:val="32"/>
        </w:rPr>
      </w:pPr>
      <w:r>
        <w:rPr>
          <w:rFonts w:hint="eastAsia" w:ascii="Times New Roman" w:hAnsi="Times New Roman" w:eastAsia="楷体_GB2312"/>
          <w:b/>
          <w:sz w:val="32"/>
          <w:szCs w:val="32"/>
        </w:rPr>
        <w:t>（二）政府采购情况</w:t>
      </w:r>
    </w:p>
    <w:p>
      <w:pPr>
        <w:spacing w:line="580" w:lineRule="exact"/>
        <w:ind w:firstLine="640" w:firstLineChars="200"/>
        <w:outlineLvl w:val="2"/>
        <w:rPr>
          <w:rFonts w:ascii="Times New Roman" w:hAnsi="Times New Roman" w:eastAsia="仿宋_GB2312" w:cs="仿宋_GB2312"/>
          <w:sz w:val="32"/>
          <w:szCs w:val="32"/>
        </w:rPr>
      </w:pPr>
      <w:r>
        <w:rPr>
          <w:rFonts w:hint="eastAsia" w:ascii="Times New Roman" w:hAnsi="Times New Roman" w:eastAsia="仿宋_GB2312" w:cs="仿宋_GB2312"/>
          <w:sz w:val="32"/>
          <w:szCs w:val="32"/>
        </w:rPr>
        <w:t>四川省地矿局区调队2022年无政府采购项目，未安排政府采购预算。</w:t>
      </w:r>
    </w:p>
    <w:p>
      <w:pPr>
        <w:spacing w:line="580" w:lineRule="exact"/>
        <w:ind w:firstLine="643" w:firstLineChars="200"/>
        <w:outlineLvl w:val="2"/>
        <w:rPr>
          <w:rFonts w:ascii="Times New Roman" w:hAnsi="Times New Roman" w:eastAsia="楷体_GB2312"/>
          <w:b/>
          <w:sz w:val="32"/>
          <w:szCs w:val="32"/>
        </w:rPr>
      </w:pPr>
      <w:r>
        <w:rPr>
          <w:rFonts w:hint="eastAsia" w:ascii="Times New Roman" w:hAnsi="Times New Roman" w:eastAsia="楷体_GB2312"/>
          <w:b/>
          <w:sz w:val="32"/>
          <w:szCs w:val="32"/>
        </w:rPr>
        <w:t>（三）国有资产占有使用情况</w:t>
      </w:r>
    </w:p>
    <w:p>
      <w:pPr>
        <w:spacing w:line="580" w:lineRule="exact"/>
        <w:ind w:firstLine="640" w:firstLineChars="200"/>
        <w:outlineLvl w:val="2"/>
        <w:rPr>
          <w:rFonts w:ascii="Times New Roman" w:hAnsi="Times New Roman" w:eastAsia="仿宋_GB2312"/>
          <w:sz w:val="32"/>
          <w:szCs w:val="32"/>
        </w:rPr>
      </w:pPr>
      <w:r>
        <w:rPr>
          <w:rFonts w:hint="eastAsia" w:ascii="Times New Roman" w:hAnsi="Times New Roman" w:eastAsia="仿宋_GB2312"/>
          <w:sz w:val="32"/>
          <w:szCs w:val="32"/>
        </w:rPr>
        <w:t>截至2022年底，四川省地矿局区调队共有车辆6辆，其中，省部级领导干部用车0辆、定向保障用车0辆、执法执勤用车0辆。单位价值200万元以上大型设备0台（套）。</w:t>
      </w:r>
    </w:p>
    <w:p>
      <w:pPr>
        <w:spacing w:line="580" w:lineRule="exact"/>
        <w:ind w:firstLine="640" w:firstLineChars="200"/>
        <w:outlineLvl w:val="2"/>
        <w:rPr>
          <w:rFonts w:ascii="Times New Roman" w:hAnsi="Times New Roman" w:eastAsia="仿宋_GB2312"/>
          <w:sz w:val="32"/>
          <w:szCs w:val="32"/>
        </w:rPr>
      </w:pPr>
      <w:r>
        <w:rPr>
          <w:rFonts w:hint="eastAsia" w:ascii="Times New Roman" w:hAnsi="Times New Roman" w:eastAsia="仿宋_GB2312"/>
          <w:sz w:val="32"/>
          <w:szCs w:val="32"/>
        </w:rPr>
        <w:t>2022年单位预算未安排购置车辆及单位价值200万元以上大型设备。</w:t>
      </w:r>
    </w:p>
    <w:p>
      <w:pPr>
        <w:spacing w:line="580" w:lineRule="exact"/>
        <w:ind w:firstLine="643" w:firstLineChars="200"/>
        <w:outlineLvl w:val="2"/>
        <w:rPr>
          <w:rFonts w:ascii="Times New Roman" w:hAnsi="Times New Roman" w:eastAsia="楷体_GB2312"/>
          <w:b/>
          <w:sz w:val="32"/>
          <w:szCs w:val="32"/>
        </w:rPr>
      </w:pPr>
      <w:r>
        <w:rPr>
          <w:rFonts w:hint="eastAsia" w:ascii="Times New Roman" w:hAnsi="Times New Roman" w:eastAsia="楷体_GB2312"/>
          <w:b/>
          <w:sz w:val="32"/>
          <w:szCs w:val="32"/>
        </w:rPr>
        <w:t>（四）预算绩效情况</w:t>
      </w:r>
    </w:p>
    <w:p>
      <w:pPr>
        <w:pStyle w:val="7"/>
        <w:widowControl/>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2022年四川省地矿局区调队开展绩效目标管理的项目9个，涉及预算6,231.68万元。其中：人员类项目4个，涉及预算4,033.26万元；运转类项目4个，涉及预算98.42万元；特定目标类项目1个，涉及预算2,100.00万元。因项目内容涉密（敏感），不予公开。</w:t>
      </w:r>
    </w:p>
    <w:p>
      <w:pPr>
        <w:pStyle w:val="7"/>
        <w:widowControl/>
        <w:spacing w:before="0" w:beforeAutospacing="0" w:after="0" w:afterAutospacing="0"/>
        <w:ind w:firstLine="640" w:firstLineChars="200"/>
        <w:jc w:val="both"/>
        <w:rPr>
          <w:rFonts w:ascii="仿宋_GB2312" w:hAnsi="仿宋_GB2312" w:eastAsia="仿宋_GB2312" w:cs="仿宋_GB2312"/>
          <w:sz w:val="32"/>
          <w:szCs w:val="32"/>
        </w:rPr>
      </w:pPr>
    </w:p>
    <w:p>
      <w:pPr>
        <w:pStyle w:val="7"/>
        <w:widowControl/>
        <w:spacing w:before="0" w:beforeAutospacing="0" w:after="0" w:afterAutospacing="0"/>
        <w:ind w:firstLine="640" w:firstLineChars="200"/>
        <w:jc w:val="both"/>
        <w:rPr>
          <w:rFonts w:ascii="Times New Roman" w:hAnsi="Times New Roman" w:eastAsia="仿宋_GB2312" w:cs="仿宋_GB2312"/>
          <w:sz w:val="32"/>
          <w:szCs w:val="32"/>
        </w:rPr>
      </w:pPr>
    </w:p>
    <w:p>
      <w:pPr>
        <w:pStyle w:val="7"/>
        <w:widowControl/>
        <w:spacing w:before="0" w:beforeAutospacing="0" w:after="0" w:afterAutospacing="0"/>
        <w:jc w:val="center"/>
        <w:rPr>
          <w:rFonts w:ascii="Times New Roman" w:hAnsi="Times New Roman" w:eastAsia="方正小标宋简体" w:cs="方正小标宋简体"/>
          <w:sz w:val="52"/>
          <w:szCs w:val="52"/>
        </w:rPr>
      </w:pPr>
    </w:p>
    <w:p>
      <w:pPr>
        <w:pStyle w:val="7"/>
        <w:widowControl/>
        <w:spacing w:before="0" w:beforeAutospacing="0" w:after="0" w:afterAutospacing="0"/>
        <w:jc w:val="center"/>
        <w:rPr>
          <w:rFonts w:ascii="Times New Roman" w:hAnsi="Times New Roman" w:eastAsia="方正小标宋简体" w:cs="方正小标宋简体"/>
          <w:sz w:val="52"/>
          <w:szCs w:val="52"/>
        </w:rPr>
      </w:pPr>
    </w:p>
    <w:p>
      <w:pPr>
        <w:pStyle w:val="7"/>
        <w:widowControl/>
        <w:spacing w:before="0" w:beforeAutospacing="0" w:after="0" w:afterAutospacing="0"/>
        <w:jc w:val="center"/>
        <w:rPr>
          <w:rFonts w:ascii="Times New Roman" w:hAnsi="Times New Roman" w:eastAsia="方正小标宋简体" w:cs="方正小标宋简体"/>
          <w:sz w:val="52"/>
          <w:szCs w:val="52"/>
        </w:rPr>
      </w:pPr>
    </w:p>
    <w:p>
      <w:pPr>
        <w:pStyle w:val="7"/>
        <w:widowControl/>
        <w:spacing w:before="0" w:beforeAutospacing="0" w:after="0" w:afterAutospacing="0"/>
        <w:jc w:val="center"/>
        <w:rPr>
          <w:rFonts w:ascii="Times New Roman" w:hAnsi="Times New Roman" w:eastAsia="方正小标宋简体" w:cs="方正小标宋简体"/>
          <w:sz w:val="52"/>
          <w:szCs w:val="52"/>
        </w:rPr>
      </w:pPr>
    </w:p>
    <w:p>
      <w:pPr>
        <w:pStyle w:val="7"/>
        <w:widowControl/>
        <w:spacing w:before="0" w:beforeAutospacing="0" w:after="0" w:afterAutospacing="0"/>
        <w:jc w:val="center"/>
        <w:rPr>
          <w:rFonts w:ascii="Times New Roman" w:hAnsi="Times New Roman" w:eastAsia="方正小标宋简体" w:cs="方正小标宋简体"/>
          <w:sz w:val="52"/>
          <w:szCs w:val="52"/>
        </w:rPr>
      </w:pPr>
    </w:p>
    <w:p>
      <w:pPr>
        <w:pStyle w:val="7"/>
        <w:widowControl/>
        <w:spacing w:before="0" w:beforeAutospacing="0" w:after="0" w:afterAutospacing="0"/>
        <w:jc w:val="center"/>
        <w:rPr>
          <w:rFonts w:ascii="Times New Roman" w:hAnsi="Times New Roman" w:eastAsia="方正小标宋简体" w:cs="方正小标宋简体"/>
          <w:sz w:val="52"/>
          <w:szCs w:val="52"/>
        </w:rPr>
      </w:pPr>
    </w:p>
    <w:p>
      <w:pPr>
        <w:pStyle w:val="7"/>
        <w:widowControl/>
        <w:spacing w:before="0" w:beforeAutospacing="0" w:after="0" w:afterAutospacing="0"/>
        <w:jc w:val="center"/>
        <w:rPr>
          <w:rFonts w:ascii="Times New Roman" w:hAnsi="Times New Roman" w:eastAsia="方正小标宋简体" w:cs="方正小标宋简体"/>
          <w:sz w:val="52"/>
          <w:szCs w:val="52"/>
        </w:rPr>
      </w:pPr>
    </w:p>
    <w:p>
      <w:pPr>
        <w:pStyle w:val="7"/>
        <w:widowControl/>
        <w:spacing w:before="0" w:beforeAutospacing="0" w:after="0" w:afterAutospacing="0"/>
        <w:jc w:val="center"/>
        <w:rPr>
          <w:rFonts w:ascii="Times New Roman" w:hAnsi="Times New Roman" w:eastAsia="方正小标宋简体" w:cs="方正小标宋简体"/>
          <w:sz w:val="52"/>
          <w:szCs w:val="52"/>
        </w:rPr>
      </w:pPr>
    </w:p>
    <w:p>
      <w:pPr>
        <w:jc w:val="center"/>
        <w:outlineLvl w:val="0"/>
        <w:rPr>
          <w:rFonts w:ascii="Times New Roman" w:hAnsi="Times New Roman" w:eastAsia="方正小标宋简体" w:cs="方正小标宋简体"/>
          <w:kern w:val="0"/>
          <w:sz w:val="52"/>
          <w:szCs w:val="52"/>
        </w:rPr>
      </w:pPr>
      <w:r>
        <w:rPr>
          <w:rFonts w:hint="eastAsia" w:ascii="Times New Roman" w:hAnsi="Times New Roman" w:eastAsia="方正小标宋简体" w:cs="方正小标宋简体"/>
          <w:kern w:val="0"/>
          <w:sz w:val="52"/>
          <w:szCs w:val="52"/>
        </w:rPr>
        <w:t xml:space="preserve">第四部分  </w:t>
      </w:r>
      <w:r>
        <w:rPr>
          <w:rFonts w:ascii="Times New Roman" w:hAnsi="Times New Roman" w:eastAsia="方正小标宋简体" w:cs="方正小标宋简体"/>
          <w:kern w:val="0"/>
          <w:sz w:val="52"/>
          <w:szCs w:val="52"/>
        </w:rPr>
        <w:t>名词解释</w:t>
      </w:r>
    </w:p>
    <w:p>
      <w:pPr>
        <w:ind w:firstLine="640" w:firstLineChars="200"/>
        <w:rPr>
          <w:rFonts w:ascii="Times New Roman" w:hAnsi="Times New Roman" w:eastAsia="仿宋_GB2312"/>
          <w:sz w:val="32"/>
          <w:szCs w:val="32"/>
        </w:rPr>
        <w:sectPr>
          <w:footerReference r:id="rId10" w:type="default"/>
          <w:pgSz w:w="11906" w:h="16838"/>
          <w:pgMar w:top="1440" w:right="1800" w:bottom="1440" w:left="1800" w:header="720" w:footer="720" w:gutter="0"/>
          <w:pgNumType w:fmt="numberInDash"/>
          <w:cols w:space="720" w:num="1"/>
          <w:docGrid w:type="lines" w:linePitch="312" w:charSpace="0"/>
        </w:sectPr>
      </w:pP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（一）一般公共预算拨款收入：指省级财政当年拨付的资金。</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（二）事业单位经营收入：指事业单位在专业业务活动及其辅助活动之外开展非独立核算经营活动取得的收入。</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（三）教育支出（类）进修及培训（款）培训支出（项）：指用于事业单位员工的培训支出。</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（四）社会保障和就业支出（类）行政事业单位养老支出（款）事业单位离退休（项）：指用于事业单位离休人员工资及生活补贴。</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（五）社会保障和就业（类）行政事业单位养老支出（款）机关事业单位基本养老保险缴费支出（项）：指部门实施养老保险制度由单位缴纳的养老保险费的支出。</w:t>
      </w:r>
    </w:p>
    <w:p>
      <w:pPr>
        <w:spacing w:line="580" w:lineRule="exact"/>
        <w:rPr>
          <w:rFonts w:ascii="Times New Roman" w:hAnsi="Times New Roman" w:eastAsia="仿宋_GB2312"/>
          <w:sz w:val="32"/>
          <w:szCs w:val="32"/>
        </w:rPr>
      </w:pPr>
      <w:r>
        <w:rPr>
          <w:rFonts w:hint="eastAsia" w:ascii="Times New Roman" w:hAnsi="Times New Roman" w:eastAsia="仿宋_GB2312"/>
          <w:sz w:val="32"/>
          <w:szCs w:val="32"/>
        </w:rPr>
        <w:t>　　（六）社会保障和就业（类）行政事业单位养老支出（款）机关事业单位职业年金缴费支出（项）：指部门实施养老保险制度由单位缴纳的职业年金的支出。</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（七）社会保障和就业（类）其他社会保障和就业支出（款）其他社会保障和就业支出（项）：指用于行政事业单位离退休其他方面的支出（6.30人员特殊困难补助）。</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（八）卫生健康支出（类）行政事业单位医疗（款）事业单位医疗（项）：指事业单位用于缴纳单位基本医疗保险支出。</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（九）资源勘探信息等支出（类）资源勘探开发（款）其他资源勘探业支出（项）：指局所属事业单位用于保障机构正常运行、开展日常工作的基本支出。</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（十）住房保障（类）住房改革支出（款）住房公积金（项）：指用于行政事业单位按规定为在职职工缴纳的住房公积金。</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（十一）基本支出：指为保证机构正常运转，完成日常工作任务而发生的人员支出和公用支出。</w:t>
      </w:r>
    </w:p>
    <w:p>
      <w:pPr>
        <w:spacing w:line="580" w:lineRule="exact"/>
        <w:rPr>
          <w:rFonts w:ascii="Times New Roman" w:hAnsi="Times New Roman" w:eastAsia="仿宋_GB2312"/>
          <w:sz w:val="32"/>
          <w:szCs w:val="32"/>
        </w:rPr>
      </w:pPr>
      <w:r>
        <w:rPr>
          <w:rFonts w:hint="eastAsia" w:ascii="Times New Roman" w:hAnsi="Times New Roman" w:eastAsia="仿宋_GB2312"/>
          <w:sz w:val="32"/>
          <w:szCs w:val="32"/>
        </w:rPr>
        <w:t>　　（十二）项目支出：指在基本支出之外为完成特定行政任务和事业发展目标所发生的支出。</w:t>
      </w:r>
    </w:p>
    <w:p>
      <w:pPr>
        <w:ind w:firstLine="420" w:firstLineChars="200"/>
      </w:pPr>
    </w:p>
    <w:sectPr>
      <w:footerReference r:id="rId11" w:type="default"/>
      <w:pgSz w:w="11906" w:h="16838"/>
      <w:pgMar w:top="1440" w:right="1800" w:bottom="1440" w:left="1800" w:header="720" w:footer="720"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55" o:spid="_x0000_s205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- 26 -</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56" o:spid="_x0000_s2056"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57" o:spid="_x0000_s2057"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- 4 -</w:t>
                </w:r>
                <w:r>
                  <w:rPr>
                    <w:rFonts w:hint="eastAsia"/>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58" o:spid="_x0000_s2058"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- 6 -</w:t>
                </w:r>
                <w:r>
                  <w:rPr>
                    <w:rFonts w:hint="eastAsia"/>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59" o:spid="_x0000_s2059"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- 9 -</w:t>
                </w:r>
                <w:r>
                  <w:rPr>
                    <w:rFonts w:hint="eastAsia"/>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60" o:spid="_x0000_s2060"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- 20 -</w:t>
                </w:r>
                <w:r>
                  <w:rPr>
                    <w:rFonts w:hint="eastAsia"/>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61" o:spid="_x0000_s2061"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62" o:spid="_x0000_s2062"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- 22 -</w:t>
                </w:r>
                <w:r>
                  <w:rPr>
                    <w:rFonts w:hint="eastAsia"/>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63" o:spid="_x0000_s2063"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- 26 -</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F47CE9"/>
    <w:multiLevelType w:val="singleLevel"/>
    <w:tmpl w:val="ABF47CE9"/>
    <w:lvl w:ilvl="0" w:tentative="0">
      <w:start w:val="12"/>
      <w:numFmt w:val="chineseCounting"/>
      <w:suff w:val="nothing"/>
      <w:lvlText w:val="%1、"/>
      <w:lvlJc w:val="left"/>
      <w:rPr>
        <w:rFonts w:hint="eastAsia"/>
      </w:rPr>
    </w:lvl>
  </w:abstractNum>
  <w:abstractNum w:abstractNumId="1">
    <w:nsid w:val="B85757CD"/>
    <w:multiLevelType w:val="singleLevel"/>
    <w:tmpl w:val="B85757CD"/>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FlYWZmMjdlMDQzODM2NThkNjlhNWNkZWEwNTU2NTgifQ=="/>
  </w:docVars>
  <w:rsids>
    <w:rsidRoot w:val="00FA478E"/>
    <w:rsid w:val="00002B4A"/>
    <w:rsid w:val="00045D4A"/>
    <w:rsid w:val="000501DB"/>
    <w:rsid w:val="00075C07"/>
    <w:rsid w:val="00106A39"/>
    <w:rsid w:val="00111842"/>
    <w:rsid w:val="0017590C"/>
    <w:rsid w:val="001C0BF6"/>
    <w:rsid w:val="001E6847"/>
    <w:rsid w:val="00232A3F"/>
    <w:rsid w:val="00237153"/>
    <w:rsid w:val="002454E5"/>
    <w:rsid w:val="00247713"/>
    <w:rsid w:val="00263EB2"/>
    <w:rsid w:val="0027530B"/>
    <w:rsid w:val="002A76A4"/>
    <w:rsid w:val="002E2AC9"/>
    <w:rsid w:val="00300163"/>
    <w:rsid w:val="003765B4"/>
    <w:rsid w:val="0039127A"/>
    <w:rsid w:val="00395552"/>
    <w:rsid w:val="003D1529"/>
    <w:rsid w:val="00436028"/>
    <w:rsid w:val="00462764"/>
    <w:rsid w:val="00502508"/>
    <w:rsid w:val="0051723D"/>
    <w:rsid w:val="00533FC7"/>
    <w:rsid w:val="0053630E"/>
    <w:rsid w:val="00567509"/>
    <w:rsid w:val="0058440D"/>
    <w:rsid w:val="0059663E"/>
    <w:rsid w:val="005E4ACB"/>
    <w:rsid w:val="00614F0B"/>
    <w:rsid w:val="00655E45"/>
    <w:rsid w:val="00681394"/>
    <w:rsid w:val="006974D1"/>
    <w:rsid w:val="00747373"/>
    <w:rsid w:val="007A1505"/>
    <w:rsid w:val="007C4522"/>
    <w:rsid w:val="007D4E7E"/>
    <w:rsid w:val="00804CCA"/>
    <w:rsid w:val="0087002D"/>
    <w:rsid w:val="0087481D"/>
    <w:rsid w:val="00904B05"/>
    <w:rsid w:val="009A6921"/>
    <w:rsid w:val="009F4D27"/>
    <w:rsid w:val="00A152B4"/>
    <w:rsid w:val="00A8605F"/>
    <w:rsid w:val="00A90E80"/>
    <w:rsid w:val="00B15654"/>
    <w:rsid w:val="00B34EB6"/>
    <w:rsid w:val="00B643B6"/>
    <w:rsid w:val="00BA2B20"/>
    <w:rsid w:val="00BC6352"/>
    <w:rsid w:val="00C973F3"/>
    <w:rsid w:val="00D122CE"/>
    <w:rsid w:val="00D81DB9"/>
    <w:rsid w:val="00DF3E64"/>
    <w:rsid w:val="00E1100D"/>
    <w:rsid w:val="00E725A5"/>
    <w:rsid w:val="00E9100B"/>
    <w:rsid w:val="00ED6722"/>
    <w:rsid w:val="00F000D1"/>
    <w:rsid w:val="00F13685"/>
    <w:rsid w:val="00F2179D"/>
    <w:rsid w:val="00F807E2"/>
    <w:rsid w:val="00F9584C"/>
    <w:rsid w:val="00FA478E"/>
    <w:rsid w:val="00FB426A"/>
    <w:rsid w:val="00FC7972"/>
    <w:rsid w:val="00FD68A2"/>
    <w:rsid w:val="4E776149"/>
    <w:rsid w:val="597E3764"/>
    <w:rsid w:val="675B7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suppressAutoHyphens w:val="0"/>
      <w:ind w:firstLine="680"/>
    </w:pPr>
    <w:rPr>
      <w:szCs w:val="22"/>
    </w:rPr>
  </w:style>
  <w:style w:type="paragraph" w:styleId="3">
    <w:name w:val="Body Text"/>
    <w:basedOn w:val="1"/>
    <w:link w:val="13"/>
    <w:qFormat/>
    <w:uiPriority w:val="0"/>
    <w:pPr>
      <w:spacing w:after="140" w:line="276" w:lineRule="auto"/>
    </w:pPr>
  </w:style>
  <w:style w:type="paragraph" w:styleId="4">
    <w:name w:val="Balloon Text"/>
    <w:basedOn w:val="1"/>
    <w:link w:val="14"/>
    <w:semiHidden/>
    <w:unhideWhenUsed/>
    <w:qFormat/>
    <w:uiPriority w:val="99"/>
    <w:rPr>
      <w:sz w:val="18"/>
      <w:szCs w:val="18"/>
    </w:rPr>
  </w:style>
  <w:style w:type="paragraph" w:styleId="5">
    <w:name w:val="footer"/>
    <w:basedOn w:val="1"/>
    <w:link w:val="12"/>
    <w:unhideWhenUsed/>
    <w:uiPriority w:val="0"/>
    <w:pPr>
      <w:tabs>
        <w:tab w:val="center" w:pos="4153"/>
        <w:tab w:val="right" w:pos="8306"/>
      </w:tabs>
      <w:snapToGrid w:val="0"/>
      <w:jc w:val="left"/>
    </w:pPr>
    <w:rPr>
      <w:sz w:val="18"/>
      <w:szCs w:val="18"/>
    </w:rPr>
  </w:style>
  <w:style w:type="paragraph" w:styleId="6">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character" w:styleId="10">
    <w:name w:val="Strong"/>
    <w:basedOn w:val="9"/>
    <w:qFormat/>
    <w:uiPriority w:val="0"/>
    <w:rPr>
      <w:b/>
    </w:rPr>
  </w:style>
  <w:style w:type="character" w:customStyle="1" w:styleId="11">
    <w:name w:val="页眉 Char"/>
    <w:basedOn w:val="9"/>
    <w:link w:val="6"/>
    <w:uiPriority w:val="99"/>
    <w:rPr>
      <w:sz w:val="18"/>
      <w:szCs w:val="18"/>
    </w:rPr>
  </w:style>
  <w:style w:type="character" w:customStyle="1" w:styleId="12">
    <w:name w:val="页脚 Char"/>
    <w:basedOn w:val="9"/>
    <w:link w:val="5"/>
    <w:semiHidden/>
    <w:uiPriority w:val="99"/>
    <w:rPr>
      <w:sz w:val="18"/>
      <w:szCs w:val="18"/>
    </w:rPr>
  </w:style>
  <w:style w:type="character" w:customStyle="1" w:styleId="13">
    <w:name w:val="正文文本 Char"/>
    <w:basedOn w:val="9"/>
    <w:link w:val="3"/>
    <w:qFormat/>
    <w:uiPriority w:val="0"/>
    <w:rPr>
      <w:rFonts w:ascii="Calibri" w:hAnsi="Calibri" w:eastAsia="宋体" w:cs="Times New Roman"/>
      <w:szCs w:val="24"/>
    </w:rPr>
  </w:style>
  <w:style w:type="character" w:customStyle="1" w:styleId="14">
    <w:name w:val="批注框文本 Char"/>
    <w:basedOn w:val="9"/>
    <w:link w:val="4"/>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9.emf"/><Relationship Id="rId20" Type="http://schemas.openxmlformats.org/officeDocument/2006/relationships/image" Target="media/image8.emf"/><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emf"/><Relationship Id="rId17" Type="http://schemas.openxmlformats.org/officeDocument/2006/relationships/image" Target="media/image5.emf"/><Relationship Id="rId16" Type="http://schemas.openxmlformats.org/officeDocument/2006/relationships/image" Target="media/image4.emf"/><Relationship Id="rId15" Type="http://schemas.openxmlformats.org/officeDocument/2006/relationships/image" Target="media/image3.emf"/><Relationship Id="rId14" Type="http://schemas.openxmlformats.org/officeDocument/2006/relationships/image" Target="media/image2.emf"/><Relationship Id="rId13" Type="http://schemas.openxmlformats.org/officeDocument/2006/relationships/image" Target="media/image1.emf"/><Relationship Id="rId12" Type="http://schemas.openxmlformats.org/officeDocument/2006/relationships/theme" Target="theme/theme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38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953</Words>
  <Characters>5436</Characters>
  <Lines>45</Lines>
  <Paragraphs>12</Paragraphs>
  <TotalTime>46</TotalTime>
  <ScaleCrop>false</ScaleCrop>
  <LinksUpToDate>false</LinksUpToDate>
  <CharactersWithSpaces>6377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2022-02-28T02:32:00Z</dcterms:created>
  <dc:creator>匿名用户</dc:creator>
  <cp:lastModifiedBy>肖帆</cp:lastModifiedBy>
  <dcterms:modified xsi:type="dcterms:W3CDTF">2023-09-26T07:29:40Z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8130FE09604345A18629B5DDDF4B784C_12</vt:lpwstr>
  </property>
</Properties>
</file>